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01" w:rsidRPr="00416D9B" w:rsidRDefault="00550F01" w:rsidP="006C7DD2">
      <w:pPr>
        <w:numPr>
          <w:ilvl w:val="0"/>
          <w:numId w:val="6"/>
        </w:numPr>
        <w:spacing w:before="240"/>
        <w:jc w:val="both"/>
        <w:rPr>
          <w:rFonts w:ascii="Century Gothic" w:hAnsi="Century Gothic"/>
          <w:b/>
        </w:rPr>
      </w:pPr>
      <w:r w:rsidRPr="00416D9B">
        <w:rPr>
          <w:rFonts w:ascii="Century Gothic" w:hAnsi="Century Gothic"/>
          <w:b/>
        </w:rPr>
        <w:t>Policy Statement</w:t>
      </w:r>
    </w:p>
    <w:p w:rsidR="00BA5D4D" w:rsidRPr="00416D9B" w:rsidRDefault="00BA5D4D" w:rsidP="00BA5D4D">
      <w:pPr>
        <w:numPr>
          <w:ilvl w:val="1"/>
          <w:numId w:val="6"/>
        </w:numPr>
        <w:spacing w:before="240"/>
        <w:jc w:val="both"/>
        <w:rPr>
          <w:rFonts w:ascii="Century Gothic" w:hAnsi="Century Gothic"/>
        </w:rPr>
      </w:pPr>
      <w:r w:rsidRPr="00416D9B">
        <w:rPr>
          <w:rFonts w:ascii="Century Gothic" w:hAnsi="Century Gothic"/>
        </w:rPr>
        <w:t>Non-Discrimination</w:t>
      </w:r>
    </w:p>
    <w:p w:rsidR="00BA5D4D" w:rsidRPr="00416D9B" w:rsidRDefault="00BA5D4D" w:rsidP="00BA5D4D">
      <w:pPr>
        <w:numPr>
          <w:ilvl w:val="2"/>
          <w:numId w:val="6"/>
        </w:numPr>
        <w:spacing w:before="240"/>
        <w:jc w:val="both"/>
        <w:rPr>
          <w:rFonts w:ascii="Century Gothic" w:hAnsi="Century Gothic"/>
        </w:rPr>
      </w:pPr>
      <w:r w:rsidRPr="00416D9B">
        <w:rPr>
          <w:rFonts w:ascii="Century Gothic" w:hAnsi="Century Gothic"/>
        </w:rPr>
        <w:t xml:space="preserve">The </w:t>
      </w:r>
      <w:r w:rsidR="001C4E13" w:rsidRPr="00416D9B">
        <w:rPr>
          <w:rFonts w:ascii="Century Gothic" w:hAnsi="Century Gothic"/>
        </w:rPr>
        <w:t>Department</w:t>
      </w:r>
      <w:r w:rsidRPr="00416D9B">
        <w:rPr>
          <w:rFonts w:ascii="Century Gothic" w:hAnsi="Century Gothic"/>
        </w:rPr>
        <w:t xml:space="preserve"> prohibits discrimination because of race, creed, color, national origin, sex, veteran status, sexual orientation, disability or </w:t>
      </w:r>
      <w:r w:rsidR="001F4140" w:rsidRPr="00416D9B">
        <w:rPr>
          <w:rFonts w:ascii="Century Gothic" w:hAnsi="Century Gothic"/>
        </w:rPr>
        <w:t>any other status protected by law</w:t>
      </w:r>
      <w:r w:rsidRPr="00416D9B">
        <w:rPr>
          <w:rFonts w:ascii="Century Gothic" w:hAnsi="Century Gothic"/>
        </w:rPr>
        <w:t>.</w:t>
      </w:r>
    </w:p>
    <w:p w:rsidR="00BA5D4D" w:rsidRPr="00416D9B" w:rsidRDefault="00BA5D4D" w:rsidP="00BA5D4D">
      <w:pPr>
        <w:numPr>
          <w:ilvl w:val="2"/>
          <w:numId w:val="6"/>
        </w:numPr>
        <w:spacing w:before="240"/>
        <w:jc w:val="both"/>
        <w:rPr>
          <w:rFonts w:ascii="Century Gothic" w:hAnsi="Century Gothic"/>
        </w:rPr>
      </w:pPr>
      <w:r w:rsidRPr="00416D9B">
        <w:rPr>
          <w:rFonts w:ascii="Century Gothic" w:hAnsi="Century Gothic"/>
        </w:rPr>
        <w:t xml:space="preserve">The policy </w:t>
      </w:r>
      <w:bookmarkStart w:id="0" w:name="_GoBack"/>
      <w:bookmarkEnd w:id="0"/>
      <w:r w:rsidRPr="00416D9B">
        <w:rPr>
          <w:rFonts w:ascii="Century Gothic" w:hAnsi="Century Gothic"/>
        </w:rPr>
        <w:t xml:space="preserve">of non-discrimination extends to all services provided to either employees or customers of the </w:t>
      </w:r>
      <w:r w:rsidR="001C4E13" w:rsidRPr="00416D9B">
        <w:rPr>
          <w:rFonts w:ascii="Century Gothic" w:hAnsi="Century Gothic"/>
        </w:rPr>
        <w:t>Department</w:t>
      </w:r>
      <w:r w:rsidRPr="00416D9B">
        <w:rPr>
          <w:rFonts w:ascii="Century Gothic" w:hAnsi="Century Gothic"/>
        </w:rPr>
        <w:t>.</w:t>
      </w:r>
    </w:p>
    <w:p w:rsidR="00F95B8B" w:rsidRPr="00416D9B" w:rsidRDefault="004C55D7" w:rsidP="004C55D7">
      <w:pPr>
        <w:numPr>
          <w:ilvl w:val="2"/>
          <w:numId w:val="6"/>
        </w:numPr>
        <w:spacing w:before="240"/>
        <w:jc w:val="both"/>
        <w:rPr>
          <w:rFonts w:ascii="Century Gothic" w:hAnsi="Century Gothic"/>
        </w:rPr>
      </w:pPr>
      <w:r w:rsidRPr="00416D9B">
        <w:rPr>
          <w:rFonts w:ascii="Century Gothic" w:hAnsi="Century Gothic"/>
        </w:rPr>
        <w:t>E</w:t>
      </w:r>
      <w:r w:rsidR="001B18E4" w:rsidRPr="00416D9B">
        <w:rPr>
          <w:rFonts w:ascii="Century Gothic" w:hAnsi="Century Gothic"/>
        </w:rPr>
        <w:t xml:space="preserve">xcept for </w:t>
      </w:r>
      <w:r w:rsidR="001B18E4" w:rsidRPr="00416D9B">
        <w:rPr>
          <w:rFonts w:ascii="Century Gothic" w:hAnsi="Century Gothic"/>
          <w:i/>
        </w:rPr>
        <w:t>bona fide</w:t>
      </w:r>
      <w:r w:rsidR="001B18E4" w:rsidRPr="00416D9B">
        <w:rPr>
          <w:rFonts w:ascii="Century Gothic" w:hAnsi="Century Gothic"/>
        </w:rPr>
        <w:t xml:space="preserve"> occupational disqualification, vendors, contractors and others doing business with the </w:t>
      </w:r>
      <w:r w:rsidR="001C4E13" w:rsidRPr="00416D9B">
        <w:rPr>
          <w:rFonts w:ascii="Century Gothic" w:hAnsi="Century Gothic"/>
        </w:rPr>
        <w:t>Department</w:t>
      </w:r>
      <w:r w:rsidR="001B18E4" w:rsidRPr="00416D9B">
        <w:rPr>
          <w:rFonts w:ascii="Century Gothic" w:hAnsi="Century Gothic"/>
        </w:rPr>
        <w:t xml:space="preserve"> shall not discriminate against any employee or applicant for employment or any other person in performance of work for the </w:t>
      </w:r>
      <w:r w:rsidR="001C4E13" w:rsidRPr="00416D9B">
        <w:rPr>
          <w:rFonts w:ascii="Century Gothic" w:hAnsi="Century Gothic"/>
        </w:rPr>
        <w:t>Department</w:t>
      </w:r>
      <w:r w:rsidR="001B18E4" w:rsidRPr="00416D9B">
        <w:rPr>
          <w:rFonts w:ascii="Century Gothic" w:hAnsi="Century Gothic"/>
        </w:rPr>
        <w:t xml:space="preserve"> due to their of race, creed, color, national origin, marital status, sex, age, disability or other circumstance protected by federal, state or local law or ordinance</w:t>
      </w:r>
    </w:p>
    <w:p w:rsidR="00BA5D4D" w:rsidRPr="00416D9B" w:rsidRDefault="00BA5D4D" w:rsidP="00BA5D4D">
      <w:pPr>
        <w:numPr>
          <w:ilvl w:val="1"/>
          <w:numId w:val="6"/>
        </w:numPr>
        <w:spacing w:before="240"/>
        <w:jc w:val="both"/>
        <w:rPr>
          <w:rFonts w:ascii="Century Gothic" w:hAnsi="Century Gothic"/>
        </w:rPr>
      </w:pPr>
      <w:r w:rsidRPr="00416D9B">
        <w:rPr>
          <w:rFonts w:ascii="Century Gothic" w:hAnsi="Century Gothic"/>
        </w:rPr>
        <w:t>Equal Opportunity Employer</w:t>
      </w:r>
    </w:p>
    <w:p w:rsidR="00BA5D4D" w:rsidRPr="00416D9B" w:rsidRDefault="00BA5D4D" w:rsidP="00BA5D4D">
      <w:pPr>
        <w:numPr>
          <w:ilvl w:val="2"/>
          <w:numId w:val="6"/>
        </w:numPr>
        <w:spacing w:before="240"/>
        <w:jc w:val="both"/>
        <w:rPr>
          <w:rFonts w:ascii="Century Gothic" w:hAnsi="Century Gothic"/>
        </w:rPr>
      </w:pPr>
      <w:r w:rsidRPr="00416D9B">
        <w:rPr>
          <w:rFonts w:ascii="Century Gothic" w:hAnsi="Century Gothic"/>
        </w:rPr>
        <w:t xml:space="preserve">It is the policy of the </w:t>
      </w:r>
      <w:r w:rsidR="001C4E13" w:rsidRPr="00416D9B">
        <w:rPr>
          <w:rFonts w:ascii="Century Gothic" w:hAnsi="Century Gothic"/>
        </w:rPr>
        <w:t>Department</w:t>
      </w:r>
      <w:r w:rsidRPr="00416D9B">
        <w:rPr>
          <w:rFonts w:ascii="Century Gothic" w:hAnsi="Century Gothic"/>
        </w:rPr>
        <w:t xml:space="preserve"> to maintain a work environment free from discrimination based on race, creed, color, national origin, sex, honorably discharged veteran or military status, sexual orientation, or the presence of any sensory, mental, or physical disability or the use of a trained </w:t>
      </w:r>
      <w:r w:rsidR="001958FC" w:rsidRPr="00416D9B">
        <w:rPr>
          <w:rFonts w:ascii="Century Gothic" w:hAnsi="Century Gothic"/>
        </w:rPr>
        <w:t>guide dog</w:t>
      </w:r>
      <w:r w:rsidRPr="00416D9B">
        <w:rPr>
          <w:rFonts w:ascii="Century Gothic" w:hAnsi="Century Gothic"/>
        </w:rPr>
        <w:t xml:space="preserve"> or service animal by a person with a disability with regard to any term or condition of employment.</w:t>
      </w:r>
    </w:p>
    <w:p w:rsidR="00BA5D4D" w:rsidRPr="00416D9B" w:rsidRDefault="00BA5D4D" w:rsidP="00BA5D4D">
      <w:pPr>
        <w:numPr>
          <w:ilvl w:val="2"/>
          <w:numId w:val="6"/>
        </w:numPr>
        <w:spacing w:before="240"/>
        <w:jc w:val="both"/>
        <w:rPr>
          <w:rFonts w:ascii="Century Gothic" w:hAnsi="Century Gothic"/>
        </w:rPr>
      </w:pPr>
      <w:r w:rsidRPr="00416D9B">
        <w:rPr>
          <w:rFonts w:ascii="Century Gothic" w:hAnsi="Century Gothic"/>
        </w:rPr>
        <w:t xml:space="preserve">The </w:t>
      </w:r>
      <w:r w:rsidR="001C4E13" w:rsidRPr="00416D9B">
        <w:rPr>
          <w:rFonts w:ascii="Century Gothic" w:hAnsi="Century Gothic"/>
        </w:rPr>
        <w:t>Department</w:t>
      </w:r>
      <w:r w:rsidRPr="00416D9B">
        <w:rPr>
          <w:rFonts w:ascii="Century Gothic" w:hAnsi="Century Gothic"/>
        </w:rPr>
        <w:t xml:space="preserve">’s goal is to achieve and maintain equal employment opportunities. </w:t>
      </w:r>
    </w:p>
    <w:p w:rsidR="00BA5D4D" w:rsidRPr="00416D9B" w:rsidRDefault="00BA5D4D" w:rsidP="00BA5D4D">
      <w:pPr>
        <w:numPr>
          <w:ilvl w:val="2"/>
          <w:numId w:val="6"/>
        </w:numPr>
        <w:spacing w:before="240"/>
        <w:jc w:val="both"/>
        <w:rPr>
          <w:rFonts w:ascii="Century Gothic" w:hAnsi="Century Gothic"/>
        </w:rPr>
      </w:pPr>
      <w:r w:rsidRPr="00416D9B">
        <w:rPr>
          <w:rFonts w:ascii="Century Gothic" w:hAnsi="Century Gothic"/>
        </w:rPr>
        <w:t xml:space="preserve">It is the responsibility of all to conform to the letter and the spirit of all applicable </w:t>
      </w:r>
      <w:r w:rsidR="001958FC" w:rsidRPr="00416D9B">
        <w:rPr>
          <w:rFonts w:ascii="Century Gothic" w:hAnsi="Century Gothic"/>
        </w:rPr>
        <w:t>c</w:t>
      </w:r>
      <w:r w:rsidRPr="00416D9B">
        <w:rPr>
          <w:rFonts w:ascii="Century Gothic" w:hAnsi="Century Gothic"/>
        </w:rPr>
        <w:t xml:space="preserve">ivil </w:t>
      </w:r>
      <w:r w:rsidR="001958FC" w:rsidRPr="00416D9B">
        <w:rPr>
          <w:rFonts w:ascii="Century Gothic" w:hAnsi="Century Gothic"/>
        </w:rPr>
        <w:t>r</w:t>
      </w:r>
      <w:r w:rsidRPr="00416D9B">
        <w:rPr>
          <w:rFonts w:ascii="Century Gothic" w:hAnsi="Century Gothic"/>
        </w:rPr>
        <w:t xml:space="preserve">ights </w:t>
      </w:r>
      <w:r w:rsidR="001958FC" w:rsidRPr="00416D9B">
        <w:rPr>
          <w:rFonts w:ascii="Century Gothic" w:hAnsi="Century Gothic"/>
        </w:rPr>
        <w:t>l</w:t>
      </w:r>
      <w:r w:rsidRPr="00416D9B">
        <w:rPr>
          <w:rFonts w:ascii="Century Gothic" w:hAnsi="Century Gothic"/>
        </w:rPr>
        <w:t xml:space="preserve">aws. </w:t>
      </w:r>
    </w:p>
    <w:p w:rsidR="00BA5D4D" w:rsidRPr="00416D9B" w:rsidRDefault="00BA5D4D" w:rsidP="00BA5D4D">
      <w:pPr>
        <w:numPr>
          <w:ilvl w:val="2"/>
          <w:numId w:val="6"/>
        </w:numPr>
        <w:spacing w:before="240"/>
        <w:jc w:val="both"/>
        <w:rPr>
          <w:rFonts w:ascii="Century Gothic" w:hAnsi="Century Gothic"/>
        </w:rPr>
      </w:pPr>
      <w:r w:rsidRPr="00416D9B">
        <w:rPr>
          <w:rFonts w:ascii="Century Gothic" w:hAnsi="Century Gothic"/>
        </w:rPr>
        <w:t xml:space="preserve">The </w:t>
      </w:r>
      <w:r w:rsidR="001C4E13" w:rsidRPr="00416D9B">
        <w:rPr>
          <w:rFonts w:ascii="Century Gothic" w:hAnsi="Century Gothic"/>
        </w:rPr>
        <w:t>Department</w:t>
      </w:r>
      <w:r w:rsidRPr="00416D9B">
        <w:rPr>
          <w:rFonts w:ascii="Century Gothic" w:hAnsi="Century Gothic"/>
        </w:rPr>
        <w:t xml:space="preserve"> is an Equal Opportunity Employer and strives for compliance with Title VII of the Civil Rights Act of 1964</w:t>
      </w:r>
      <w:r w:rsidR="001958FC" w:rsidRPr="00416D9B">
        <w:rPr>
          <w:rFonts w:ascii="Century Gothic" w:hAnsi="Century Gothic"/>
        </w:rPr>
        <w:t>, as amended;</w:t>
      </w:r>
      <w:r w:rsidRPr="00416D9B">
        <w:rPr>
          <w:rFonts w:ascii="Century Gothic" w:hAnsi="Century Gothic"/>
        </w:rPr>
        <w:t xml:space="preserve"> Age Discrimination in Employment Act of 1967 and the Rehabilitation Act</w:t>
      </w:r>
      <w:r w:rsidR="001958FC" w:rsidRPr="00416D9B">
        <w:rPr>
          <w:rFonts w:ascii="Century Gothic" w:hAnsi="Century Gothic"/>
        </w:rPr>
        <w:t xml:space="preserve"> of 1973; </w:t>
      </w:r>
      <w:r w:rsidRPr="00416D9B">
        <w:rPr>
          <w:rFonts w:ascii="Century Gothic" w:hAnsi="Century Gothic"/>
        </w:rPr>
        <w:t xml:space="preserve">and employs without regard to sex, race, color, national origin, religion, age, handicap or status as a disabled or Vietnam era veteran. </w:t>
      </w:r>
    </w:p>
    <w:p w:rsidR="00BA5D4D" w:rsidRPr="00416D9B" w:rsidRDefault="00BA5D4D" w:rsidP="00BA5D4D">
      <w:pPr>
        <w:numPr>
          <w:ilvl w:val="1"/>
          <w:numId w:val="6"/>
        </w:numPr>
        <w:spacing w:before="240"/>
        <w:jc w:val="both"/>
        <w:rPr>
          <w:rFonts w:ascii="Century Gothic" w:hAnsi="Century Gothic"/>
        </w:rPr>
      </w:pPr>
      <w:r w:rsidRPr="00416D9B">
        <w:rPr>
          <w:rFonts w:ascii="Century Gothic" w:hAnsi="Century Gothic"/>
        </w:rPr>
        <w:t>Anti-Harassment</w:t>
      </w:r>
    </w:p>
    <w:p w:rsidR="00BA5D4D" w:rsidRPr="00416D9B" w:rsidRDefault="00BA5D4D" w:rsidP="00BA5D4D">
      <w:pPr>
        <w:numPr>
          <w:ilvl w:val="2"/>
          <w:numId w:val="6"/>
        </w:numPr>
        <w:spacing w:before="240"/>
        <w:jc w:val="both"/>
        <w:rPr>
          <w:rFonts w:ascii="Century Gothic" w:hAnsi="Century Gothic"/>
        </w:rPr>
      </w:pPr>
      <w:r w:rsidRPr="00416D9B">
        <w:rPr>
          <w:rFonts w:ascii="Century Gothic" w:hAnsi="Century Gothic"/>
        </w:rPr>
        <w:lastRenderedPageBreak/>
        <w:t xml:space="preserve">It is the policy of the </w:t>
      </w:r>
      <w:r w:rsidR="001C4E13" w:rsidRPr="00416D9B">
        <w:rPr>
          <w:rFonts w:ascii="Century Gothic" w:hAnsi="Century Gothic"/>
        </w:rPr>
        <w:t>Department</w:t>
      </w:r>
      <w:r w:rsidRPr="00416D9B">
        <w:rPr>
          <w:rFonts w:ascii="Century Gothic" w:hAnsi="Century Gothic"/>
        </w:rPr>
        <w:t xml:space="preserve"> to provide its employees with a workplace that is free of harassment of any kind to</w:t>
      </w:r>
      <w:r w:rsidR="001958FC" w:rsidRPr="00416D9B">
        <w:rPr>
          <w:rFonts w:ascii="Century Gothic" w:hAnsi="Century Gothic"/>
        </w:rPr>
        <w:t xml:space="preserve"> include</w:t>
      </w:r>
      <w:r w:rsidRPr="00416D9B">
        <w:rPr>
          <w:rFonts w:ascii="Century Gothic" w:hAnsi="Century Gothic"/>
        </w:rPr>
        <w:t xml:space="preserve"> harassment based on </w:t>
      </w:r>
      <w:r w:rsidR="000D6289" w:rsidRPr="00416D9B">
        <w:rPr>
          <w:rFonts w:ascii="Century Gothic" w:hAnsi="Century Gothic"/>
        </w:rPr>
        <w:t>race, creed, color, national origin, sex, veteran status, sexual orientation, disability or any other status protected by law.</w:t>
      </w:r>
    </w:p>
    <w:p w:rsidR="00BA5D4D" w:rsidRPr="00416D9B" w:rsidRDefault="00BA5D4D" w:rsidP="00BA5D4D">
      <w:pPr>
        <w:numPr>
          <w:ilvl w:val="2"/>
          <w:numId w:val="6"/>
        </w:numPr>
        <w:spacing w:before="240"/>
        <w:jc w:val="both"/>
        <w:rPr>
          <w:rFonts w:ascii="Century Gothic" w:hAnsi="Century Gothic"/>
        </w:rPr>
      </w:pPr>
      <w:r w:rsidRPr="00416D9B">
        <w:rPr>
          <w:rFonts w:ascii="Century Gothic" w:hAnsi="Century Gothic"/>
        </w:rPr>
        <w:t>Regardless of whether the conduct results from maliciousness, thoughtlessness, or misguided good will, harassment in the workplace is unacceptable and will not be tolerated.</w:t>
      </w:r>
    </w:p>
    <w:p w:rsidR="00BA5D4D" w:rsidRPr="00416D9B" w:rsidRDefault="00BA5D4D" w:rsidP="00F95B8B">
      <w:pPr>
        <w:numPr>
          <w:ilvl w:val="1"/>
          <w:numId w:val="6"/>
        </w:numPr>
        <w:spacing w:before="240"/>
        <w:jc w:val="both"/>
        <w:rPr>
          <w:rFonts w:ascii="Century Gothic" w:hAnsi="Century Gothic"/>
        </w:rPr>
      </w:pPr>
      <w:r w:rsidRPr="00416D9B">
        <w:rPr>
          <w:rFonts w:ascii="Century Gothic" w:hAnsi="Century Gothic"/>
        </w:rPr>
        <w:t>Sexual Harassment</w:t>
      </w:r>
    </w:p>
    <w:p w:rsidR="00946924" w:rsidRPr="00416D9B" w:rsidRDefault="004C55D7" w:rsidP="00F95B8B">
      <w:pPr>
        <w:numPr>
          <w:ilvl w:val="2"/>
          <w:numId w:val="6"/>
        </w:numPr>
        <w:spacing w:before="240"/>
        <w:jc w:val="both"/>
        <w:rPr>
          <w:rFonts w:ascii="Century Gothic" w:hAnsi="Century Gothic"/>
        </w:rPr>
      </w:pPr>
      <w:r w:rsidRPr="00416D9B">
        <w:rPr>
          <w:rFonts w:ascii="Century Gothic" w:hAnsi="Century Gothic"/>
        </w:rPr>
        <w:t>No</w:t>
      </w:r>
      <w:r w:rsidR="00BA5D4D" w:rsidRPr="00416D9B">
        <w:rPr>
          <w:rFonts w:ascii="Century Gothic" w:hAnsi="Century Gothic"/>
        </w:rPr>
        <w:t xml:space="preserve"> </w:t>
      </w:r>
      <w:r w:rsidR="00946924" w:rsidRPr="00416D9B">
        <w:rPr>
          <w:rFonts w:ascii="Century Gothic" w:hAnsi="Century Gothic"/>
        </w:rPr>
        <w:t xml:space="preserve">employee, either male or </w:t>
      </w:r>
      <w:r w:rsidR="00BA5D4D" w:rsidRPr="00416D9B">
        <w:rPr>
          <w:rFonts w:ascii="Century Gothic" w:hAnsi="Century Gothic"/>
        </w:rPr>
        <w:t>female</w:t>
      </w:r>
      <w:r w:rsidRPr="00416D9B">
        <w:rPr>
          <w:rFonts w:ascii="Century Gothic" w:hAnsi="Century Gothic"/>
        </w:rPr>
        <w:t xml:space="preserve"> shall</w:t>
      </w:r>
      <w:r w:rsidR="00946924" w:rsidRPr="00416D9B">
        <w:rPr>
          <w:rFonts w:ascii="Century Gothic" w:hAnsi="Century Gothic"/>
        </w:rPr>
        <w:t>:</w:t>
      </w:r>
    </w:p>
    <w:p w:rsidR="00BA5D4D" w:rsidRPr="00416D9B" w:rsidRDefault="00946924" w:rsidP="00946924">
      <w:pPr>
        <w:numPr>
          <w:ilvl w:val="3"/>
          <w:numId w:val="6"/>
        </w:numPr>
        <w:spacing w:before="240"/>
        <w:jc w:val="both"/>
        <w:rPr>
          <w:rFonts w:ascii="Century Gothic" w:hAnsi="Century Gothic"/>
        </w:rPr>
      </w:pPr>
      <w:r w:rsidRPr="00416D9B">
        <w:rPr>
          <w:rFonts w:ascii="Century Gothic" w:hAnsi="Century Gothic"/>
        </w:rPr>
        <w:t>M</w:t>
      </w:r>
      <w:r w:rsidR="00BA5D4D" w:rsidRPr="00416D9B">
        <w:rPr>
          <w:rFonts w:ascii="Century Gothic" w:hAnsi="Century Gothic"/>
        </w:rPr>
        <w:t xml:space="preserve">ake unwelcome sexual advances, or other verbal or physical conduct of a sexual nature a condition of employment; </w:t>
      </w:r>
      <w:r w:rsidR="004C55D7" w:rsidRPr="00416D9B">
        <w:rPr>
          <w:rFonts w:ascii="Century Gothic" w:hAnsi="Century Gothic"/>
        </w:rPr>
        <w:t>or</w:t>
      </w:r>
      <w:r w:rsidR="00BA5D4D" w:rsidRPr="00416D9B">
        <w:rPr>
          <w:rFonts w:ascii="Century Gothic" w:hAnsi="Century Gothic"/>
        </w:rPr>
        <w:t xml:space="preserve"> use a worker's submission to or rejection of such conduct as the basis for or a factor in any employment decision affecting the individual; or create an intimidating, hostile, or offensive work environment by engaging in such conduct. </w:t>
      </w:r>
    </w:p>
    <w:p w:rsidR="00946924" w:rsidRPr="00416D9B" w:rsidRDefault="00946924" w:rsidP="00946924">
      <w:pPr>
        <w:numPr>
          <w:ilvl w:val="3"/>
          <w:numId w:val="6"/>
        </w:numPr>
        <w:spacing w:before="240"/>
        <w:jc w:val="both"/>
        <w:rPr>
          <w:rFonts w:ascii="Century Gothic" w:hAnsi="Century Gothic"/>
        </w:rPr>
      </w:pPr>
      <w:r w:rsidRPr="00416D9B">
        <w:rPr>
          <w:rFonts w:ascii="Century Gothic" w:hAnsi="Century Gothic"/>
        </w:rPr>
        <w:t>Be subjected to unsolicited or unwelcome sexual overtures or conduct</w:t>
      </w:r>
      <w:r w:rsidR="001C4E13" w:rsidRPr="00416D9B">
        <w:rPr>
          <w:rFonts w:ascii="Century Gothic" w:hAnsi="Century Gothic"/>
        </w:rPr>
        <w:t>, verbal</w:t>
      </w:r>
      <w:r w:rsidRPr="00416D9B">
        <w:rPr>
          <w:rFonts w:ascii="Century Gothic" w:hAnsi="Century Gothic"/>
        </w:rPr>
        <w:t xml:space="preserve">, physical, or non-verbal. </w:t>
      </w:r>
    </w:p>
    <w:p w:rsidR="00BA5D4D" w:rsidRPr="00416D9B" w:rsidRDefault="00BA5D4D" w:rsidP="00F95B8B">
      <w:pPr>
        <w:numPr>
          <w:ilvl w:val="2"/>
          <w:numId w:val="6"/>
        </w:numPr>
        <w:spacing w:before="240"/>
        <w:jc w:val="both"/>
        <w:rPr>
          <w:rFonts w:ascii="Century Gothic" w:hAnsi="Century Gothic"/>
        </w:rPr>
      </w:pPr>
      <w:r w:rsidRPr="00416D9B">
        <w:rPr>
          <w:rFonts w:ascii="Century Gothic" w:hAnsi="Century Gothic"/>
        </w:rPr>
        <w:t xml:space="preserve">No person shall threaten or insinuate, either explicitly or implicitly, that an employee's refusal to submit to sexual advances will adversely affect the employee's employment, evaluation, wages, advancement, assigned duties, shifts, or any other condition of employment or career development. </w:t>
      </w:r>
    </w:p>
    <w:p w:rsidR="00BA5D4D" w:rsidRPr="00416D9B" w:rsidRDefault="00BA5D4D" w:rsidP="00F95B8B">
      <w:pPr>
        <w:numPr>
          <w:ilvl w:val="2"/>
          <w:numId w:val="6"/>
        </w:numPr>
        <w:spacing w:before="240"/>
        <w:jc w:val="both"/>
        <w:rPr>
          <w:rFonts w:ascii="Century Gothic" w:hAnsi="Century Gothic"/>
        </w:rPr>
      </w:pPr>
      <w:r w:rsidRPr="00416D9B">
        <w:rPr>
          <w:rFonts w:ascii="Century Gothic" w:hAnsi="Century Gothic"/>
        </w:rPr>
        <w:t xml:space="preserve">Conduct or actions that arise out of a personal or social relationship and that are not intended to have a discriminatory effect on employment may not be viewed as harassment. </w:t>
      </w:r>
    </w:p>
    <w:p w:rsidR="00BA5D4D" w:rsidRPr="00416D9B" w:rsidRDefault="00946924" w:rsidP="00BA5D4D">
      <w:pPr>
        <w:numPr>
          <w:ilvl w:val="2"/>
          <w:numId w:val="6"/>
        </w:numPr>
        <w:spacing w:before="240"/>
        <w:jc w:val="both"/>
        <w:rPr>
          <w:rFonts w:ascii="Century Gothic" w:hAnsi="Century Gothic"/>
        </w:rPr>
      </w:pPr>
      <w:r w:rsidRPr="00416D9B">
        <w:rPr>
          <w:rFonts w:ascii="Century Gothic" w:hAnsi="Century Gothic"/>
        </w:rPr>
        <w:t xml:space="preserve">Anyone functioning in an official capacity on behalf of the </w:t>
      </w:r>
      <w:r w:rsidR="001C4E13" w:rsidRPr="00416D9B">
        <w:rPr>
          <w:rFonts w:ascii="Century Gothic" w:hAnsi="Century Gothic"/>
        </w:rPr>
        <w:t>Department</w:t>
      </w:r>
      <w:r w:rsidR="00BA5D4D" w:rsidRPr="00416D9B">
        <w:rPr>
          <w:rFonts w:ascii="Century Gothic" w:hAnsi="Century Gothic"/>
        </w:rPr>
        <w:t xml:space="preserve"> are to be advised of this policy to assure them that they are not to endure insulting, </w:t>
      </w:r>
      <w:r w:rsidRPr="00416D9B">
        <w:rPr>
          <w:rFonts w:ascii="Century Gothic" w:hAnsi="Century Gothic"/>
        </w:rPr>
        <w:t>degrading,</w:t>
      </w:r>
      <w:r w:rsidR="00BA5D4D" w:rsidRPr="00416D9B">
        <w:rPr>
          <w:rFonts w:ascii="Century Gothic" w:hAnsi="Century Gothic"/>
        </w:rPr>
        <w:t xml:space="preserve"> or exploitive sexual treatment.</w:t>
      </w:r>
    </w:p>
    <w:p w:rsidR="006C7DD2" w:rsidRPr="00416D9B" w:rsidRDefault="006C7DD2" w:rsidP="006C7DD2">
      <w:pPr>
        <w:numPr>
          <w:ilvl w:val="0"/>
          <w:numId w:val="6"/>
        </w:numPr>
        <w:spacing w:before="240"/>
        <w:jc w:val="both"/>
        <w:rPr>
          <w:rFonts w:ascii="Century Gothic" w:hAnsi="Century Gothic"/>
          <w:b/>
        </w:rPr>
      </w:pPr>
      <w:r w:rsidRPr="00416D9B">
        <w:rPr>
          <w:rFonts w:ascii="Century Gothic" w:hAnsi="Century Gothic"/>
          <w:b/>
        </w:rPr>
        <w:t>Applicability and Scope</w:t>
      </w:r>
    </w:p>
    <w:p w:rsidR="00BA5D4D" w:rsidRPr="00416D9B" w:rsidRDefault="00BA5D4D" w:rsidP="00BA5D4D">
      <w:pPr>
        <w:numPr>
          <w:ilvl w:val="1"/>
          <w:numId w:val="6"/>
        </w:numPr>
        <w:spacing w:before="240"/>
        <w:jc w:val="both"/>
        <w:rPr>
          <w:rFonts w:ascii="Century Gothic" w:hAnsi="Century Gothic"/>
        </w:rPr>
      </w:pPr>
      <w:r w:rsidRPr="00416D9B">
        <w:rPr>
          <w:rFonts w:ascii="Century Gothic" w:hAnsi="Century Gothic"/>
        </w:rPr>
        <w:lastRenderedPageBreak/>
        <w:t xml:space="preserve">This policy applies to potential acts of discrimination or harassment of any kind by anyone </w:t>
      </w:r>
      <w:r w:rsidR="00946924" w:rsidRPr="00416D9B">
        <w:rPr>
          <w:rFonts w:ascii="Century Gothic" w:hAnsi="Century Gothic"/>
        </w:rPr>
        <w:t>acting in an official capacity</w:t>
      </w:r>
      <w:r w:rsidRPr="00416D9B">
        <w:rPr>
          <w:rFonts w:ascii="Century Gothic" w:hAnsi="Century Gothic"/>
        </w:rPr>
        <w:t xml:space="preserve"> on behalf of the </w:t>
      </w:r>
      <w:r w:rsidR="001C4E13" w:rsidRPr="00416D9B">
        <w:rPr>
          <w:rFonts w:ascii="Century Gothic" w:hAnsi="Century Gothic"/>
        </w:rPr>
        <w:t>Department</w:t>
      </w:r>
      <w:r w:rsidRPr="00416D9B">
        <w:rPr>
          <w:rFonts w:ascii="Century Gothic" w:hAnsi="Century Gothic"/>
        </w:rPr>
        <w:t>.</w:t>
      </w:r>
    </w:p>
    <w:p w:rsidR="006C7DD2" w:rsidRPr="00416D9B" w:rsidRDefault="00BA5D4D" w:rsidP="00BA5D4D">
      <w:pPr>
        <w:numPr>
          <w:ilvl w:val="1"/>
          <w:numId w:val="6"/>
        </w:numPr>
        <w:spacing w:before="240"/>
        <w:jc w:val="both"/>
        <w:rPr>
          <w:rFonts w:ascii="Century Gothic" w:hAnsi="Century Gothic"/>
        </w:rPr>
      </w:pPr>
      <w:r w:rsidRPr="00416D9B">
        <w:rPr>
          <w:rFonts w:ascii="Century Gothic" w:hAnsi="Century Gothic"/>
        </w:rPr>
        <w:t>Th</w:t>
      </w:r>
      <w:r w:rsidR="00C93A12" w:rsidRPr="00416D9B">
        <w:rPr>
          <w:rFonts w:ascii="Century Gothic" w:hAnsi="Century Gothic"/>
        </w:rPr>
        <w:t>is</w:t>
      </w:r>
      <w:r w:rsidRPr="00416D9B">
        <w:rPr>
          <w:rFonts w:ascii="Century Gothic" w:hAnsi="Century Gothic"/>
        </w:rPr>
        <w:t xml:space="preserve"> policy also serves as the </w:t>
      </w:r>
      <w:r w:rsidR="001C4E13" w:rsidRPr="00416D9B">
        <w:rPr>
          <w:rFonts w:ascii="Century Gothic" w:hAnsi="Century Gothic"/>
        </w:rPr>
        <w:t>Department</w:t>
      </w:r>
      <w:r w:rsidRPr="00416D9B">
        <w:rPr>
          <w:rFonts w:ascii="Century Gothic" w:hAnsi="Century Gothic"/>
        </w:rPr>
        <w:t>’s equal opportunity employer statement.</w:t>
      </w:r>
    </w:p>
    <w:p w:rsidR="006C7DD2" w:rsidRPr="00416D9B" w:rsidRDefault="006C7DD2" w:rsidP="006C7DD2">
      <w:pPr>
        <w:numPr>
          <w:ilvl w:val="0"/>
          <w:numId w:val="6"/>
        </w:numPr>
        <w:spacing w:before="240"/>
        <w:jc w:val="both"/>
        <w:rPr>
          <w:rFonts w:ascii="Century Gothic" w:hAnsi="Century Gothic"/>
          <w:b/>
        </w:rPr>
      </w:pPr>
      <w:r w:rsidRPr="00416D9B">
        <w:rPr>
          <w:rFonts w:ascii="Century Gothic" w:hAnsi="Century Gothic"/>
          <w:b/>
        </w:rPr>
        <w:t>Responsibility</w:t>
      </w:r>
    </w:p>
    <w:p w:rsidR="006C7DD2" w:rsidRPr="00416D9B" w:rsidRDefault="000E7700" w:rsidP="006C7DD2">
      <w:pPr>
        <w:numPr>
          <w:ilvl w:val="1"/>
          <w:numId w:val="6"/>
        </w:numPr>
        <w:spacing w:before="240"/>
        <w:jc w:val="both"/>
        <w:rPr>
          <w:rFonts w:ascii="Century Gothic" w:hAnsi="Century Gothic"/>
        </w:rPr>
      </w:pPr>
      <w:r w:rsidRPr="00416D9B">
        <w:rPr>
          <w:rFonts w:ascii="Century Gothic" w:hAnsi="Century Gothic"/>
        </w:rPr>
        <w:t>Any</w:t>
      </w:r>
      <w:r w:rsidR="00BA5D4D" w:rsidRPr="00416D9B">
        <w:rPr>
          <w:rFonts w:ascii="Century Gothic" w:hAnsi="Century Gothic"/>
        </w:rPr>
        <w:t>one function</w:t>
      </w:r>
      <w:r w:rsidRPr="00416D9B">
        <w:rPr>
          <w:rFonts w:ascii="Century Gothic" w:hAnsi="Century Gothic"/>
        </w:rPr>
        <w:t>ing</w:t>
      </w:r>
      <w:r w:rsidR="00BA5D4D" w:rsidRPr="00416D9B">
        <w:rPr>
          <w:rFonts w:ascii="Century Gothic" w:hAnsi="Century Gothic"/>
        </w:rPr>
        <w:t xml:space="preserve"> in an official capacity on behalf of the </w:t>
      </w:r>
      <w:r w:rsidR="001C4E13" w:rsidRPr="00416D9B">
        <w:rPr>
          <w:rFonts w:ascii="Century Gothic" w:hAnsi="Century Gothic"/>
        </w:rPr>
        <w:t>Department</w:t>
      </w:r>
      <w:r w:rsidR="00BA5D4D" w:rsidRPr="00416D9B">
        <w:rPr>
          <w:rFonts w:ascii="Century Gothic" w:hAnsi="Century Gothic"/>
        </w:rPr>
        <w:t xml:space="preserve"> is responsible for complying with this policy.</w:t>
      </w:r>
    </w:p>
    <w:p w:rsidR="001D5F38" w:rsidRPr="00416D9B" w:rsidRDefault="001D5F38" w:rsidP="006C7DD2">
      <w:pPr>
        <w:numPr>
          <w:ilvl w:val="1"/>
          <w:numId w:val="6"/>
        </w:numPr>
        <w:spacing w:before="240"/>
        <w:jc w:val="both"/>
        <w:rPr>
          <w:rFonts w:ascii="Century Gothic" w:hAnsi="Century Gothic"/>
        </w:rPr>
      </w:pPr>
      <w:r w:rsidRPr="00416D9B">
        <w:rPr>
          <w:rFonts w:ascii="Century Gothic" w:hAnsi="Century Gothic"/>
        </w:rPr>
        <w:t xml:space="preserve">The </w:t>
      </w:r>
      <w:r w:rsidR="001C4E13" w:rsidRPr="00416D9B">
        <w:rPr>
          <w:rFonts w:ascii="Century Gothic" w:hAnsi="Century Gothic"/>
        </w:rPr>
        <w:t>_____________________</w:t>
      </w:r>
      <w:r w:rsidRPr="00416D9B">
        <w:rPr>
          <w:rFonts w:ascii="Century Gothic" w:hAnsi="Century Gothic"/>
        </w:rPr>
        <w:t xml:space="preserve"> shall be responsible for</w:t>
      </w:r>
      <w:r w:rsidR="00C93A12" w:rsidRPr="00416D9B">
        <w:rPr>
          <w:rFonts w:ascii="Century Gothic" w:hAnsi="Century Gothic"/>
        </w:rPr>
        <w:t>:</w:t>
      </w:r>
    </w:p>
    <w:p w:rsidR="001D5F38" w:rsidRPr="00416D9B" w:rsidRDefault="001D5F38" w:rsidP="001D5F38">
      <w:pPr>
        <w:numPr>
          <w:ilvl w:val="2"/>
          <w:numId w:val="6"/>
        </w:numPr>
        <w:spacing w:before="240"/>
        <w:jc w:val="both"/>
        <w:rPr>
          <w:rFonts w:ascii="Century Gothic" w:hAnsi="Century Gothic"/>
        </w:rPr>
      </w:pPr>
      <w:r w:rsidRPr="00416D9B">
        <w:rPr>
          <w:rFonts w:ascii="Century Gothic" w:hAnsi="Century Gothic"/>
        </w:rPr>
        <w:t>Ensuring that reports of discrimination or harassment are subject to fact-finding and/or investigation as soon as practical.</w:t>
      </w:r>
    </w:p>
    <w:p w:rsidR="001D5F38" w:rsidRPr="00416D9B" w:rsidRDefault="001D5F38" w:rsidP="001D5F38">
      <w:pPr>
        <w:numPr>
          <w:ilvl w:val="2"/>
          <w:numId w:val="6"/>
        </w:numPr>
        <w:spacing w:before="240"/>
        <w:jc w:val="both"/>
        <w:rPr>
          <w:rFonts w:ascii="Century Gothic" w:hAnsi="Century Gothic"/>
        </w:rPr>
      </w:pPr>
      <w:r w:rsidRPr="00416D9B">
        <w:rPr>
          <w:rFonts w:ascii="Century Gothic" w:hAnsi="Century Gothic"/>
        </w:rPr>
        <w:t xml:space="preserve">Coordinating fact-finding and/or investigative processes with other </w:t>
      </w:r>
      <w:r w:rsidR="00416D9B">
        <w:rPr>
          <w:rFonts w:ascii="Century Gothic" w:hAnsi="Century Gothic"/>
        </w:rPr>
        <w:t>leadership team</w:t>
      </w:r>
      <w:r w:rsidRPr="00416D9B">
        <w:rPr>
          <w:rFonts w:ascii="Century Gothic" w:hAnsi="Century Gothic"/>
        </w:rPr>
        <w:t xml:space="preserve"> members and/or external resources as appropriate.</w:t>
      </w:r>
    </w:p>
    <w:p w:rsidR="001B18E4" w:rsidRPr="00416D9B" w:rsidRDefault="002016E2" w:rsidP="001B18E4">
      <w:pPr>
        <w:numPr>
          <w:ilvl w:val="1"/>
          <w:numId w:val="6"/>
        </w:numPr>
        <w:spacing w:before="240"/>
        <w:jc w:val="both"/>
        <w:rPr>
          <w:rFonts w:ascii="Century Gothic" w:hAnsi="Century Gothic"/>
        </w:rPr>
      </w:pPr>
      <w:r w:rsidRPr="00416D9B">
        <w:rPr>
          <w:rFonts w:ascii="Century Gothic" w:hAnsi="Century Gothic"/>
        </w:rPr>
        <w:t xml:space="preserve">Any supervisor who becomes aware of a behavior that may constitute discrimination or harassment is responsible for reporting the matter to the </w:t>
      </w:r>
      <w:r w:rsidR="001C4E13" w:rsidRPr="00416D9B">
        <w:rPr>
          <w:rFonts w:ascii="Century Gothic" w:hAnsi="Century Gothic"/>
        </w:rPr>
        <w:t>_____________</w:t>
      </w:r>
      <w:r w:rsidRPr="00416D9B">
        <w:rPr>
          <w:rFonts w:ascii="Century Gothic" w:hAnsi="Century Gothic"/>
        </w:rPr>
        <w:t xml:space="preserve"> as soon as practical.</w:t>
      </w:r>
    </w:p>
    <w:p w:rsidR="006C7DD2" w:rsidRPr="00416D9B" w:rsidRDefault="006C7DD2" w:rsidP="006C7DD2">
      <w:pPr>
        <w:numPr>
          <w:ilvl w:val="0"/>
          <w:numId w:val="6"/>
        </w:numPr>
        <w:spacing w:before="240"/>
        <w:jc w:val="both"/>
        <w:rPr>
          <w:rFonts w:ascii="Century Gothic" w:hAnsi="Century Gothic"/>
          <w:b/>
        </w:rPr>
      </w:pPr>
      <w:r w:rsidRPr="00416D9B">
        <w:rPr>
          <w:rFonts w:ascii="Century Gothic" w:hAnsi="Century Gothic"/>
          <w:b/>
        </w:rPr>
        <w:t>Procedures</w:t>
      </w:r>
    </w:p>
    <w:p w:rsidR="0009352F" w:rsidRPr="00416D9B" w:rsidRDefault="00946924" w:rsidP="006C7DD2">
      <w:pPr>
        <w:numPr>
          <w:ilvl w:val="1"/>
          <w:numId w:val="6"/>
        </w:numPr>
        <w:spacing w:before="240"/>
        <w:jc w:val="both"/>
        <w:rPr>
          <w:rFonts w:ascii="Century Gothic" w:hAnsi="Century Gothic"/>
        </w:rPr>
      </w:pPr>
      <w:r w:rsidRPr="00416D9B">
        <w:rPr>
          <w:rFonts w:ascii="Century Gothic" w:hAnsi="Century Gothic"/>
        </w:rPr>
        <w:t xml:space="preserve">Anyone operating in an official capacity on behalf of the </w:t>
      </w:r>
      <w:r w:rsidR="001C4E13" w:rsidRPr="00416D9B">
        <w:rPr>
          <w:rFonts w:ascii="Century Gothic" w:hAnsi="Century Gothic"/>
        </w:rPr>
        <w:t>Department</w:t>
      </w:r>
      <w:r w:rsidR="001D5F38" w:rsidRPr="00416D9B">
        <w:rPr>
          <w:rFonts w:ascii="Century Gothic" w:hAnsi="Century Gothic"/>
        </w:rPr>
        <w:t xml:space="preserve"> will</w:t>
      </w:r>
      <w:r w:rsidR="0009352F" w:rsidRPr="00416D9B">
        <w:rPr>
          <w:rFonts w:ascii="Century Gothic" w:hAnsi="Century Gothic"/>
        </w:rPr>
        <w:t>:</w:t>
      </w:r>
    </w:p>
    <w:p w:rsidR="006C7DD2" w:rsidRPr="00416D9B" w:rsidRDefault="0009352F" w:rsidP="0009352F">
      <w:pPr>
        <w:numPr>
          <w:ilvl w:val="2"/>
          <w:numId w:val="6"/>
        </w:numPr>
        <w:spacing w:before="240"/>
        <w:jc w:val="both"/>
        <w:rPr>
          <w:rFonts w:ascii="Century Gothic" w:hAnsi="Century Gothic"/>
        </w:rPr>
      </w:pPr>
      <w:r w:rsidRPr="00416D9B">
        <w:rPr>
          <w:rFonts w:ascii="Century Gothic" w:hAnsi="Century Gothic"/>
        </w:rPr>
        <w:t>Be</w:t>
      </w:r>
      <w:r w:rsidR="001D5F38" w:rsidRPr="00416D9B">
        <w:rPr>
          <w:rFonts w:ascii="Century Gothic" w:hAnsi="Century Gothic"/>
        </w:rPr>
        <w:t xml:space="preserve"> provided with training on this policy annually.</w:t>
      </w:r>
    </w:p>
    <w:p w:rsidR="0009352F" w:rsidRPr="00416D9B" w:rsidRDefault="00C93A12" w:rsidP="0009352F">
      <w:pPr>
        <w:numPr>
          <w:ilvl w:val="2"/>
          <w:numId w:val="6"/>
        </w:numPr>
        <w:spacing w:before="240"/>
        <w:jc w:val="both"/>
        <w:rPr>
          <w:rFonts w:ascii="Century Gothic" w:hAnsi="Century Gothic"/>
        </w:rPr>
      </w:pPr>
      <w:r w:rsidRPr="00416D9B">
        <w:rPr>
          <w:rFonts w:ascii="Century Gothic" w:hAnsi="Century Gothic"/>
        </w:rPr>
        <w:t>Sign an Anti-</w:t>
      </w:r>
      <w:r w:rsidR="00946924" w:rsidRPr="00416D9B">
        <w:rPr>
          <w:rFonts w:ascii="Century Gothic" w:hAnsi="Century Gothic"/>
        </w:rPr>
        <w:t>Harassment</w:t>
      </w:r>
      <w:r w:rsidRPr="00416D9B">
        <w:rPr>
          <w:rFonts w:ascii="Century Gothic" w:hAnsi="Century Gothic"/>
        </w:rPr>
        <w:t xml:space="preserve"> Policy Acknowledgment form </w:t>
      </w:r>
      <w:r w:rsidR="0009352F" w:rsidRPr="00416D9B">
        <w:rPr>
          <w:rFonts w:ascii="Century Gothic" w:hAnsi="Century Gothic"/>
        </w:rPr>
        <w:t xml:space="preserve">as commitment to anti-harassment </w:t>
      </w:r>
      <w:r w:rsidRPr="00416D9B">
        <w:rPr>
          <w:rFonts w:ascii="Century Gothic" w:hAnsi="Century Gothic"/>
        </w:rPr>
        <w:t>and non-</w:t>
      </w:r>
      <w:r w:rsidR="0009352F" w:rsidRPr="00416D9B">
        <w:rPr>
          <w:rFonts w:ascii="Century Gothic" w:hAnsi="Century Gothic"/>
        </w:rPr>
        <w:t>discrimination.</w:t>
      </w:r>
    </w:p>
    <w:p w:rsidR="00F03EC3" w:rsidRPr="00416D9B" w:rsidRDefault="00F03EC3" w:rsidP="00F03EC3">
      <w:pPr>
        <w:numPr>
          <w:ilvl w:val="1"/>
          <w:numId w:val="6"/>
        </w:numPr>
        <w:spacing w:before="240"/>
        <w:jc w:val="both"/>
        <w:rPr>
          <w:rFonts w:ascii="Century Gothic" w:hAnsi="Century Gothic"/>
        </w:rPr>
      </w:pPr>
      <w:r w:rsidRPr="00416D9B">
        <w:rPr>
          <w:rFonts w:ascii="Century Gothic" w:hAnsi="Century Gothic"/>
        </w:rPr>
        <w:t xml:space="preserve">Any violation of this policy should be reported directly to the </w:t>
      </w:r>
      <w:r w:rsidR="00416D9B" w:rsidRPr="00416D9B">
        <w:rPr>
          <w:rFonts w:ascii="Century Gothic" w:hAnsi="Century Gothic"/>
        </w:rPr>
        <w:t xml:space="preserve">employee’s supervisor, the </w:t>
      </w:r>
      <w:r w:rsidRPr="00416D9B">
        <w:rPr>
          <w:rFonts w:ascii="Century Gothic" w:hAnsi="Century Gothic"/>
        </w:rPr>
        <w:t xml:space="preserve">Human Resources </w:t>
      </w:r>
      <w:r w:rsidR="00416D9B" w:rsidRPr="00416D9B">
        <w:rPr>
          <w:rFonts w:ascii="Century Gothic" w:hAnsi="Century Gothic"/>
        </w:rPr>
        <w:t>representative</w:t>
      </w:r>
      <w:r w:rsidRPr="00416D9B">
        <w:rPr>
          <w:rFonts w:ascii="Century Gothic" w:hAnsi="Century Gothic"/>
        </w:rPr>
        <w:t xml:space="preserve">, </w:t>
      </w:r>
      <w:r w:rsidR="00416D9B" w:rsidRPr="00416D9B">
        <w:rPr>
          <w:rFonts w:ascii="Century Gothic" w:hAnsi="Century Gothic"/>
        </w:rPr>
        <w:t>__________________</w:t>
      </w:r>
      <w:r w:rsidRPr="00416D9B">
        <w:rPr>
          <w:rFonts w:ascii="Century Gothic" w:hAnsi="Century Gothic"/>
        </w:rPr>
        <w:t xml:space="preserve"> or </w:t>
      </w:r>
      <w:r w:rsidR="001C4E13" w:rsidRPr="00416D9B">
        <w:rPr>
          <w:rFonts w:ascii="Century Gothic" w:hAnsi="Century Gothic"/>
        </w:rPr>
        <w:t>Fire Chief</w:t>
      </w:r>
      <w:r w:rsidRPr="00416D9B">
        <w:rPr>
          <w:rFonts w:ascii="Century Gothic" w:hAnsi="Century Gothic"/>
        </w:rPr>
        <w:t xml:space="preserve">. </w:t>
      </w:r>
    </w:p>
    <w:p w:rsidR="006C7DD2" w:rsidRPr="00416D9B" w:rsidRDefault="006C7DD2" w:rsidP="006C7DD2">
      <w:pPr>
        <w:numPr>
          <w:ilvl w:val="0"/>
          <w:numId w:val="6"/>
        </w:numPr>
        <w:spacing w:before="240"/>
        <w:jc w:val="both"/>
        <w:rPr>
          <w:rFonts w:ascii="Century Gothic" w:hAnsi="Century Gothic"/>
          <w:b/>
        </w:rPr>
      </w:pPr>
      <w:r w:rsidRPr="00416D9B">
        <w:rPr>
          <w:rFonts w:ascii="Century Gothic" w:hAnsi="Century Gothic"/>
          <w:b/>
        </w:rPr>
        <w:t>Reference</w:t>
      </w:r>
    </w:p>
    <w:p w:rsidR="001B18E4" w:rsidRPr="00416D9B" w:rsidRDefault="006C7DD2" w:rsidP="001B18E4">
      <w:pPr>
        <w:numPr>
          <w:ilvl w:val="0"/>
          <w:numId w:val="6"/>
        </w:numPr>
        <w:spacing w:before="240"/>
        <w:jc w:val="both"/>
        <w:rPr>
          <w:rFonts w:ascii="Century Gothic" w:hAnsi="Century Gothic"/>
          <w:b/>
        </w:rPr>
      </w:pPr>
      <w:r w:rsidRPr="00416D9B">
        <w:rPr>
          <w:rFonts w:ascii="Century Gothic" w:hAnsi="Century Gothic"/>
          <w:b/>
        </w:rPr>
        <w:t>Appendix</w:t>
      </w:r>
    </w:p>
    <w:p w:rsidR="001B18E4" w:rsidRPr="00416D9B" w:rsidRDefault="00C93A12" w:rsidP="001B18E4">
      <w:pPr>
        <w:numPr>
          <w:ilvl w:val="1"/>
          <w:numId w:val="6"/>
        </w:numPr>
        <w:spacing w:before="240"/>
        <w:jc w:val="both"/>
        <w:rPr>
          <w:rFonts w:ascii="Century Gothic" w:hAnsi="Century Gothic"/>
        </w:rPr>
      </w:pPr>
      <w:r w:rsidRPr="00416D9B">
        <w:rPr>
          <w:rFonts w:ascii="Century Gothic" w:hAnsi="Century Gothic"/>
        </w:rPr>
        <w:t>Anti-</w:t>
      </w:r>
      <w:r w:rsidR="0009352F" w:rsidRPr="00416D9B">
        <w:rPr>
          <w:rFonts w:ascii="Century Gothic" w:hAnsi="Century Gothic"/>
        </w:rPr>
        <w:t>Harassment Policy Acknowledgement Form</w:t>
      </w:r>
    </w:p>
    <w:p w:rsidR="0009352F" w:rsidRPr="00416D9B" w:rsidRDefault="0009352F">
      <w:pPr>
        <w:spacing w:after="200" w:line="276" w:lineRule="auto"/>
        <w:rPr>
          <w:rFonts w:ascii="Century Gothic" w:hAnsi="Century Gothic"/>
          <w:b/>
        </w:rPr>
        <w:sectPr w:rsidR="0009352F" w:rsidRPr="00416D9B" w:rsidSect="006C73A8">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416D9B">
        <w:rPr>
          <w:rFonts w:ascii="Century Gothic" w:hAnsi="Century Gothic"/>
          <w:b/>
        </w:rPr>
        <w:br w:type="page"/>
      </w:r>
    </w:p>
    <w:p w:rsidR="00C93A12" w:rsidRPr="00416D9B" w:rsidRDefault="00C93A12" w:rsidP="001C4E13">
      <w:pPr>
        <w:rPr>
          <w:rFonts w:ascii="Century Gothic" w:hAnsi="Century Gothic"/>
        </w:rPr>
      </w:pPr>
      <w:r w:rsidRPr="00416D9B">
        <w:rPr>
          <w:rFonts w:ascii="Century Gothic" w:hAnsi="Century Gothic"/>
        </w:rPr>
        <w:lastRenderedPageBreak/>
        <w:t>6.1.</w:t>
      </w:r>
      <w:r w:rsidRPr="00416D9B">
        <w:rPr>
          <w:rFonts w:ascii="Century Gothic" w:hAnsi="Century Gothic"/>
        </w:rPr>
        <w:tab/>
        <w:t>Anti-Harassment Policy Acknowledgment Form</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normaltextrun"/>
          <w:rFonts w:ascii="Century Gothic" w:hAnsi="Century Gothic" w:cs="Segoe UI"/>
          <w:b/>
          <w:bCs/>
          <w:u w:val="single"/>
        </w:rPr>
        <w:t>Discrimination</w:t>
      </w:r>
      <w:r w:rsidRPr="00416D9B">
        <w:rPr>
          <w:rStyle w:val="apple-converted-space"/>
          <w:rFonts w:ascii="Century Gothic" w:hAnsi="Century Gothic" w:cs="Segoe UI"/>
          <w:b/>
          <w:bCs/>
          <w:u w:val="single"/>
        </w:rPr>
        <w:t> </w:t>
      </w:r>
      <w:r w:rsidRPr="00416D9B">
        <w:rPr>
          <w:rStyle w:val="normaltextrun"/>
          <w:rFonts w:ascii="Century Gothic" w:hAnsi="Century Gothic" w:cs="Segoe UI"/>
          <w:b/>
          <w:bCs/>
          <w:u w:val="single"/>
        </w:rPr>
        <w:t>or Harassment</w:t>
      </w:r>
      <w:r w:rsidRPr="00416D9B">
        <w:rPr>
          <w:rStyle w:val="apple-converted-space"/>
          <w:rFonts w:ascii="Century Gothic" w:hAnsi="Century Gothic" w:cs="Segoe UI"/>
          <w:b/>
          <w:bCs/>
          <w:u w:val="single"/>
        </w:rPr>
        <w:t> </w:t>
      </w:r>
      <w:r w:rsidRPr="00416D9B">
        <w:rPr>
          <w:rStyle w:val="normaltextrun"/>
          <w:rFonts w:ascii="Century Gothic" w:hAnsi="Century Gothic" w:cs="Segoe UI"/>
          <w:b/>
          <w:bCs/>
          <w:u w:val="single"/>
        </w:rPr>
        <w:t>will not be tolerated.</w:t>
      </w:r>
      <w:r w:rsidRPr="00416D9B">
        <w:rPr>
          <w:rStyle w:val="eop"/>
          <w:rFonts w:ascii="Century Gothic" w:hAnsi="Century Gothic" w:cs="Segoe UI"/>
        </w:rPr>
        <w:t> </w:t>
      </w:r>
    </w:p>
    <w:p w:rsidR="001C4E13" w:rsidRPr="00416D9B" w:rsidRDefault="001C4E13" w:rsidP="001C4E13">
      <w:pPr>
        <w:pStyle w:val="paragraph"/>
        <w:spacing w:before="0" w:after="0"/>
        <w:ind w:firstLine="720"/>
        <w:textAlignment w:val="baseline"/>
        <w:rPr>
          <w:rFonts w:ascii="Century Gothic" w:hAnsi="Century Gothic" w:cs="Segoe UI"/>
          <w:sz w:val="12"/>
          <w:szCs w:val="12"/>
        </w:rPr>
      </w:pPr>
      <w:r w:rsidRPr="00416D9B">
        <w:rPr>
          <w:rStyle w:val="normaltextrun"/>
          <w:rFonts w:ascii="Century Gothic" w:hAnsi="Century Gothic" w:cs="Segoe UI"/>
        </w:rPr>
        <w:t>The Fire Department</w:t>
      </w:r>
      <w:r w:rsidRPr="00416D9B">
        <w:rPr>
          <w:rStyle w:val="apple-converted-space"/>
          <w:rFonts w:ascii="Century Gothic" w:hAnsi="Century Gothic" w:cs="Segoe UI"/>
        </w:rPr>
        <w:t> </w:t>
      </w:r>
      <w:r w:rsidRPr="00416D9B">
        <w:rPr>
          <w:rStyle w:val="normaltextrun"/>
          <w:rFonts w:ascii="Century Gothic" w:hAnsi="Century Gothic" w:cs="Segoe UI"/>
        </w:rPr>
        <w:t>is committed to providing a workplace that is free of verbal, physical and visual forms of</w:t>
      </w:r>
      <w:r w:rsidRPr="00416D9B">
        <w:rPr>
          <w:rStyle w:val="apple-converted-space"/>
          <w:rFonts w:ascii="Century Gothic" w:hAnsi="Century Gothic" w:cs="Segoe UI"/>
        </w:rPr>
        <w:t> </w:t>
      </w:r>
      <w:r w:rsidRPr="00416D9B">
        <w:rPr>
          <w:rStyle w:val="normaltextrun"/>
          <w:rFonts w:ascii="Century Gothic" w:hAnsi="Century Gothic" w:cs="Segoe UI"/>
        </w:rPr>
        <w:t>discrimination or</w:t>
      </w:r>
      <w:r w:rsidRPr="00416D9B">
        <w:rPr>
          <w:rStyle w:val="apple-converted-space"/>
          <w:rFonts w:ascii="Century Gothic" w:hAnsi="Century Gothic" w:cs="Segoe UI"/>
        </w:rPr>
        <w:t> </w:t>
      </w:r>
      <w:r w:rsidRPr="00416D9B">
        <w:rPr>
          <w:rStyle w:val="normaltextrun"/>
          <w:rFonts w:ascii="Century Gothic" w:hAnsi="Century Gothic" w:cs="Segoe UI"/>
        </w:rPr>
        <w:t>unlawful harassment</w:t>
      </w:r>
      <w:r w:rsidRPr="00416D9B">
        <w:rPr>
          <w:rStyle w:val="normaltextrun"/>
          <w:rFonts w:ascii="Century Gothic" w:hAnsi="Century Gothic" w:cs="Segoe UI"/>
        </w:rPr>
        <w:t xml:space="preserve"> so that everyone can work in a productive, respectful and professional environment. </w:t>
      </w:r>
      <w:r w:rsidRPr="00416D9B">
        <w:rPr>
          <w:rStyle w:val="eop"/>
          <w:rFonts w:ascii="Century Gothic" w:hAnsi="Century Gothic" w:cs="Segoe UI"/>
        </w:rPr>
        <w:t> </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normaltextrun"/>
          <w:rFonts w:ascii="Century Gothic" w:hAnsi="Century Gothic" w:cs="Segoe UI"/>
          <w:b/>
          <w:bCs/>
          <w:u w:val="single"/>
        </w:rPr>
        <w:t>What is</w:t>
      </w:r>
      <w:r w:rsidRPr="00416D9B">
        <w:rPr>
          <w:rStyle w:val="apple-converted-space"/>
          <w:rFonts w:ascii="Century Gothic" w:hAnsi="Century Gothic" w:cs="Segoe UI"/>
          <w:b/>
          <w:bCs/>
          <w:u w:val="single"/>
        </w:rPr>
        <w:t> </w:t>
      </w:r>
      <w:r w:rsidRPr="00416D9B">
        <w:rPr>
          <w:rStyle w:val="normaltextrun"/>
          <w:rFonts w:ascii="Century Gothic" w:hAnsi="Century Gothic" w:cs="Segoe UI"/>
          <w:b/>
          <w:bCs/>
          <w:u w:val="single"/>
        </w:rPr>
        <w:t>Discrimination?</w:t>
      </w:r>
      <w:r w:rsidRPr="00416D9B">
        <w:rPr>
          <w:rStyle w:val="eop"/>
          <w:rFonts w:ascii="Century Gothic" w:hAnsi="Century Gothic" w:cs="Segoe UI"/>
        </w:rPr>
        <w:t> </w:t>
      </w:r>
    </w:p>
    <w:p w:rsidR="001C4E13" w:rsidRPr="00416D9B" w:rsidRDefault="001C4E13" w:rsidP="001C4E13">
      <w:pPr>
        <w:pStyle w:val="paragraph"/>
        <w:spacing w:before="0" w:after="0"/>
        <w:ind w:firstLine="720"/>
        <w:textAlignment w:val="baseline"/>
        <w:rPr>
          <w:rFonts w:ascii="Century Gothic" w:hAnsi="Century Gothic" w:cs="Segoe UI"/>
          <w:sz w:val="12"/>
          <w:szCs w:val="12"/>
        </w:rPr>
      </w:pPr>
      <w:r w:rsidRPr="00416D9B">
        <w:rPr>
          <w:rStyle w:val="normaltextrun"/>
          <w:rFonts w:ascii="Century Gothic" w:hAnsi="Century Gothic" w:cs="Segoe UI"/>
        </w:rPr>
        <w:t>Discrimination</w:t>
      </w:r>
      <w:r w:rsidRPr="00416D9B">
        <w:rPr>
          <w:rStyle w:val="apple-converted-space"/>
          <w:rFonts w:ascii="Century Gothic" w:hAnsi="Century Gothic" w:cs="Segoe UI"/>
        </w:rPr>
        <w:t> </w:t>
      </w:r>
      <w:r w:rsidRPr="00416D9B">
        <w:rPr>
          <w:rStyle w:val="normaltextrun"/>
          <w:rFonts w:ascii="Century Gothic" w:hAnsi="Century Gothic" w:cs="Segoe UI"/>
        </w:rPr>
        <w:t>is</w:t>
      </w:r>
      <w:r w:rsidRPr="00416D9B">
        <w:rPr>
          <w:rStyle w:val="apple-converted-space"/>
          <w:rFonts w:ascii="Century Gothic" w:hAnsi="Century Gothic" w:cs="Segoe UI"/>
        </w:rPr>
        <w:t> </w:t>
      </w:r>
      <w:r w:rsidRPr="00416D9B">
        <w:rPr>
          <w:rStyle w:val="normaltextrun"/>
          <w:rFonts w:ascii="Century Gothic" w:hAnsi="Century Gothic" w:cs="Segoe UI"/>
        </w:rPr>
        <w:t>adverse</w:t>
      </w:r>
      <w:r w:rsidRPr="00416D9B">
        <w:rPr>
          <w:rStyle w:val="apple-converted-space"/>
          <w:rFonts w:ascii="Century Gothic" w:hAnsi="Century Gothic" w:cs="Segoe UI"/>
        </w:rPr>
        <w:t> </w:t>
      </w:r>
      <w:r w:rsidRPr="00416D9B">
        <w:rPr>
          <w:rStyle w:val="normaltextrun"/>
          <w:rFonts w:ascii="Century Gothic" w:hAnsi="Century Gothic" w:cs="Segoe UI"/>
        </w:rPr>
        <w:t>employment</w:t>
      </w:r>
      <w:r w:rsidRPr="00416D9B">
        <w:rPr>
          <w:rStyle w:val="apple-converted-space"/>
          <w:rFonts w:ascii="Century Gothic" w:hAnsi="Century Gothic" w:cs="Segoe UI"/>
        </w:rPr>
        <w:t> </w:t>
      </w:r>
      <w:r w:rsidRPr="00416D9B">
        <w:rPr>
          <w:rStyle w:val="normaltextrun"/>
          <w:rFonts w:ascii="Century Gothic" w:hAnsi="Century Gothic" w:cs="Segoe UI"/>
        </w:rPr>
        <w:t>or mistreatment of a person in the official performance of one’s duties</w:t>
      </w:r>
      <w:r w:rsidRPr="00416D9B">
        <w:rPr>
          <w:rStyle w:val="apple-converted-space"/>
          <w:rFonts w:ascii="Century Gothic" w:hAnsi="Century Gothic" w:cs="Segoe UI"/>
        </w:rPr>
        <w:t> </w:t>
      </w:r>
      <w:r w:rsidRPr="00416D9B">
        <w:rPr>
          <w:rStyle w:val="normaltextrun"/>
          <w:rFonts w:ascii="Century Gothic" w:hAnsi="Century Gothic" w:cs="Segoe UI"/>
        </w:rPr>
        <w:t>based</w:t>
      </w:r>
      <w:r w:rsidRPr="00416D9B">
        <w:rPr>
          <w:rStyle w:val="apple-converted-space"/>
          <w:rFonts w:ascii="Century Gothic" w:hAnsi="Century Gothic" w:cs="Segoe UI"/>
        </w:rPr>
        <w:t> </w:t>
      </w:r>
      <w:r w:rsidRPr="00416D9B">
        <w:rPr>
          <w:rStyle w:val="normaltextrun"/>
          <w:rFonts w:ascii="Century Gothic" w:hAnsi="Century Gothic" w:cs="Segoe UI"/>
        </w:rPr>
        <w:t>on</w:t>
      </w:r>
      <w:r w:rsidRPr="00416D9B">
        <w:rPr>
          <w:rStyle w:val="apple-converted-space"/>
          <w:rFonts w:ascii="Century Gothic" w:hAnsi="Century Gothic" w:cs="Segoe UI"/>
        </w:rPr>
        <w:t> </w:t>
      </w:r>
      <w:r w:rsidRPr="00416D9B">
        <w:rPr>
          <w:rStyle w:val="normaltextrun"/>
          <w:rFonts w:ascii="Century Gothic" w:hAnsi="Century Gothic" w:cs="Segoe UI"/>
        </w:rPr>
        <w:t>race, creed, color, national origin, sex,</w:t>
      </w:r>
      <w:r w:rsidRPr="00416D9B">
        <w:rPr>
          <w:rStyle w:val="apple-converted-space"/>
          <w:rFonts w:ascii="Century Gothic" w:hAnsi="Century Gothic" w:cs="Segoe UI"/>
        </w:rPr>
        <w:t> </w:t>
      </w:r>
      <w:r w:rsidRPr="00416D9B">
        <w:rPr>
          <w:rStyle w:val="normaltextrun"/>
          <w:rFonts w:ascii="Century Gothic" w:hAnsi="Century Gothic" w:cs="Segoe UI"/>
        </w:rPr>
        <w:t>age, marital status,</w:t>
      </w:r>
      <w:r w:rsidRPr="00416D9B">
        <w:rPr>
          <w:rStyle w:val="apple-converted-space"/>
          <w:rFonts w:ascii="Century Gothic" w:hAnsi="Century Gothic" w:cs="Segoe UI"/>
        </w:rPr>
        <w:t> </w:t>
      </w:r>
      <w:r w:rsidRPr="00416D9B">
        <w:rPr>
          <w:rStyle w:val="normaltextrun"/>
          <w:rFonts w:ascii="Century Gothic" w:hAnsi="Century Gothic" w:cs="Segoe UI"/>
        </w:rPr>
        <w:t>honorably discharged veteran or military status, sexual orientation,</w:t>
      </w:r>
      <w:r w:rsidRPr="00416D9B">
        <w:rPr>
          <w:rStyle w:val="apple-converted-space"/>
          <w:rFonts w:ascii="Century Gothic" w:hAnsi="Century Gothic" w:cs="Segoe UI"/>
        </w:rPr>
        <w:t> </w:t>
      </w:r>
      <w:r w:rsidRPr="00416D9B">
        <w:rPr>
          <w:rStyle w:val="normaltextrun"/>
          <w:rFonts w:ascii="Century Gothic" w:hAnsi="Century Gothic" w:cs="Segoe UI"/>
        </w:rPr>
        <w:t>the presence of any sensory, mental, or physical disability, or other protected status.  </w:t>
      </w:r>
      <w:r w:rsidRPr="00416D9B">
        <w:rPr>
          <w:rStyle w:val="apple-converted-space"/>
          <w:rFonts w:ascii="Century Gothic" w:hAnsi="Century Gothic" w:cs="Segoe UI"/>
        </w:rPr>
        <w:t> </w:t>
      </w:r>
      <w:r w:rsidRPr="00416D9B">
        <w:rPr>
          <w:rStyle w:val="normaltextrun"/>
          <w:rFonts w:ascii="Century Gothic" w:hAnsi="Century Gothic" w:cs="Segoe UI"/>
          <w:b/>
          <w:bCs/>
        </w:rPr>
        <w:t>Discrimination</w:t>
      </w:r>
      <w:r w:rsidRPr="00416D9B">
        <w:rPr>
          <w:rStyle w:val="apple-converted-space"/>
          <w:rFonts w:ascii="Century Gothic" w:hAnsi="Century Gothic" w:cs="Segoe UI"/>
          <w:b/>
          <w:bCs/>
        </w:rPr>
        <w:t> </w:t>
      </w:r>
      <w:r w:rsidRPr="00416D9B">
        <w:rPr>
          <w:rStyle w:val="normaltextrun"/>
          <w:rFonts w:ascii="Century Gothic" w:hAnsi="Century Gothic" w:cs="Segoe UI"/>
          <w:b/>
          <w:bCs/>
        </w:rPr>
        <w:t>is strictly prohibited</w:t>
      </w:r>
      <w:r w:rsidRPr="00416D9B">
        <w:rPr>
          <w:rStyle w:val="normaltextrun"/>
          <w:rFonts w:ascii="Century Gothic" w:hAnsi="Century Gothic" w:cs="Segoe UI"/>
        </w:rPr>
        <w:t>.</w:t>
      </w:r>
      <w:r w:rsidRPr="00416D9B">
        <w:rPr>
          <w:rStyle w:val="apple-converted-space"/>
          <w:rFonts w:ascii="Century Gothic" w:hAnsi="Century Gothic" w:cs="Segoe UI"/>
        </w:rPr>
        <w:t> </w:t>
      </w:r>
      <w:r w:rsidRPr="00416D9B">
        <w:rPr>
          <w:rStyle w:val="normaltextrun"/>
          <w:rFonts w:ascii="Century Gothic" w:hAnsi="Century Gothic" w:cs="Segoe UI"/>
        </w:rPr>
        <w:t>The Fire Department</w:t>
      </w:r>
      <w:r w:rsidRPr="00416D9B">
        <w:rPr>
          <w:rStyle w:val="apple-converted-space"/>
          <w:rFonts w:ascii="Century Gothic" w:hAnsi="Century Gothic" w:cs="Segoe UI"/>
        </w:rPr>
        <w:t> </w:t>
      </w:r>
      <w:r w:rsidRPr="00416D9B">
        <w:rPr>
          <w:rStyle w:val="normaltextrun"/>
          <w:rFonts w:ascii="Century Gothic" w:hAnsi="Century Gothic" w:cs="Segoe UI"/>
        </w:rPr>
        <w:t>does not tolerate</w:t>
      </w:r>
      <w:r w:rsidRPr="00416D9B">
        <w:rPr>
          <w:rStyle w:val="apple-converted-space"/>
          <w:rFonts w:ascii="Century Gothic" w:hAnsi="Century Gothic" w:cs="Segoe UI"/>
        </w:rPr>
        <w:t> </w:t>
      </w:r>
      <w:r w:rsidRPr="00416D9B">
        <w:rPr>
          <w:rStyle w:val="normaltextrun"/>
          <w:rFonts w:ascii="Century Gothic" w:hAnsi="Century Gothic" w:cs="Segoe UI"/>
        </w:rPr>
        <w:t>discrimination, based upon any protected status, by anyone in the workplace-</w:t>
      </w:r>
      <w:r w:rsidRPr="00416D9B">
        <w:rPr>
          <w:rStyle w:val="apple-converted-space"/>
          <w:rFonts w:ascii="Century Gothic" w:hAnsi="Century Gothic" w:cs="Segoe UI"/>
        </w:rPr>
        <w:t> </w:t>
      </w:r>
      <w:r w:rsidRPr="00416D9B">
        <w:rPr>
          <w:rStyle w:val="normaltextrun"/>
          <w:rFonts w:ascii="Century Gothic" w:hAnsi="Century Gothic" w:cs="Segoe UI"/>
        </w:rPr>
        <w:t>supervisors, co-workers, or non-employees. Employees who violate this policy are subject to</w:t>
      </w:r>
      <w:r w:rsidRPr="00416D9B">
        <w:rPr>
          <w:rStyle w:val="apple-converted-space"/>
          <w:rFonts w:ascii="Century Gothic" w:hAnsi="Century Gothic" w:cs="Segoe UI"/>
        </w:rPr>
        <w:t> </w:t>
      </w:r>
      <w:r w:rsidRPr="00416D9B">
        <w:rPr>
          <w:rStyle w:val="normaltextrun"/>
          <w:rFonts w:ascii="Century Gothic" w:hAnsi="Century Gothic" w:cs="Segoe UI"/>
        </w:rPr>
        <w:t>corrective action,</w:t>
      </w:r>
      <w:r w:rsidRPr="00416D9B">
        <w:rPr>
          <w:rStyle w:val="apple-converted-space"/>
          <w:rFonts w:ascii="Century Gothic" w:hAnsi="Century Gothic" w:cs="Segoe UI"/>
        </w:rPr>
        <w:t> </w:t>
      </w:r>
      <w:r w:rsidRPr="00416D9B">
        <w:rPr>
          <w:rStyle w:val="normaltextrun"/>
          <w:rFonts w:ascii="Century Gothic" w:hAnsi="Century Gothic" w:cs="Segoe UI"/>
        </w:rPr>
        <w:t>up to and including possible termination.</w:t>
      </w:r>
      <w:r w:rsidRPr="00416D9B">
        <w:rPr>
          <w:rStyle w:val="eop"/>
          <w:rFonts w:ascii="Century Gothic" w:hAnsi="Century Gothic" w:cs="Segoe UI"/>
        </w:rPr>
        <w:t> </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normaltextrun"/>
          <w:rFonts w:ascii="Century Gothic" w:hAnsi="Century Gothic" w:cs="Segoe UI"/>
          <w:b/>
          <w:bCs/>
          <w:u w:val="single"/>
        </w:rPr>
        <w:t>What is</w:t>
      </w:r>
      <w:r w:rsidRPr="00416D9B">
        <w:rPr>
          <w:rStyle w:val="apple-converted-space"/>
          <w:rFonts w:ascii="Century Gothic" w:hAnsi="Century Gothic" w:cs="Segoe UI"/>
          <w:b/>
          <w:bCs/>
          <w:u w:val="single"/>
        </w:rPr>
        <w:t> </w:t>
      </w:r>
      <w:r w:rsidRPr="00416D9B">
        <w:rPr>
          <w:rStyle w:val="normaltextrun"/>
          <w:rFonts w:ascii="Century Gothic" w:hAnsi="Century Gothic" w:cs="Segoe UI"/>
          <w:b/>
          <w:bCs/>
          <w:u w:val="single"/>
        </w:rPr>
        <w:t>unlawful</w:t>
      </w:r>
      <w:r w:rsidRPr="00416D9B">
        <w:rPr>
          <w:rStyle w:val="apple-converted-space"/>
          <w:rFonts w:ascii="Century Gothic" w:hAnsi="Century Gothic" w:cs="Segoe UI"/>
          <w:b/>
          <w:bCs/>
          <w:u w:val="single"/>
        </w:rPr>
        <w:t> </w:t>
      </w:r>
      <w:r w:rsidRPr="00416D9B">
        <w:rPr>
          <w:rStyle w:val="normaltextrun"/>
          <w:rFonts w:ascii="Century Gothic" w:hAnsi="Century Gothic" w:cs="Segoe UI"/>
          <w:b/>
          <w:bCs/>
          <w:u w:val="single"/>
        </w:rPr>
        <w:t>harassment?</w:t>
      </w:r>
      <w:r w:rsidRPr="00416D9B">
        <w:rPr>
          <w:rStyle w:val="eop"/>
          <w:rFonts w:ascii="Century Gothic" w:hAnsi="Century Gothic" w:cs="Segoe UI"/>
        </w:rPr>
        <w:t> </w:t>
      </w:r>
    </w:p>
    <w:p w:rsidR="001C4E13" w:rsidRPr="00416D9B" w:rsidRDefault="001C4E13" w:rsidP="001C4E13">
      <w:pPr>
        <w:pStyle w:val="paragraph"/>
        <w:spacing w:before="0" w:after="0"/>
        <w:ind w:firstLine="720"/>
        <w:textAlignment w:val="baseline"/>
        <w:rPr>
          <w:rFonts w:ascii="Century Gothic" w:hAnsi="Century Gothic" w:cs="Segoe UI"/>
          <w:sz w:val="12"/>
          <w:szCs w:val="12"/>
        </w:rPr>
      </w:pPr>
      <w:r w:rsidRPr="00416D9B">
        <w:rPr>
          <w:rStyle w:val="normaltextrun"/>
          <w:rFonts w:ascii="Century Gothic" w:hAnsi="Century Gothic" w:cs="Segoe UI"/>
        </w:rPr>
        <w:t>Unlawful harassment is acting in a discriminatory fashion</w:t>
      </w:r>
      <w:r w:rsidRPr="00416D9B">
        <w:rPr>
          <w:rStyle w:val="apple-converted-space"/>
          <w:rFonts w:ascii="Century Gothic" w:hAnsi="Century Gothic" w:cs="Segoe UI"/>
        </w:rPr>
        <w:t> </w:t>
      </w:r>
      <w:r w:rsidRPr="00416D9B">
        <w:rPr>
          <w:rStyle w:val="normaltextrun"/>
          <w:rFonts w:ascii="Century Gothic" w:hAnsi="Century Gothic" w:cs="Segoe UI"/>
        </w:rPr>
        <w:t>based</w:t>
      </w:r>
      <w:r w:rsidRPr="00416D9B">
        <w:rPr>
          <w:rStyle w:val="apple-converted-space"/>
          <w:rFonts w:ascii="Century Gothic" w:hAnsi="Century Gothic" w:cs="Segoe UI"/>
        </w:rPr>
        <w:t> </w:t>
      </w:r>
      <w:r w:rsidRPr="00416D9B">
        <w:rPr>
          <w:rStyle w:val="normaltextrun"/>
          <w:rFonts w:ascii="Century Gothic" w:hAnsi="Century Gothic" w:cs="Segoe UI"/>
        </w:rPr>
        <w:t>on a person’s</w:t>
      </w:r>
      <w:r w:rsidRPr="00416D9B">
        <w:rPr>
          <w:rStyle w:val="apple-converted-space"/>
          <w:rFonts w:ascii="Century Gothic" w:hAnsi="Century Gothic" w:cs="Segoe UI"/>
        </w:rPr>
        <w:t> </w:t>
      </w:r>
      <w:r w:rsidRPr="00416D9B">
        <w:rPr>
          <w:rStyle w:val="normaltextrun"/>
          <w:rFonts w:ascii="Century Gothic" w:hAnsi="Century Gothic" w:cs="Segoe UI"/>
        </w:rPr>
        <w:t>race, creed,</w:t>
      </w:r>
      <w:r w:rsidRPr="00416D9B">
        <w:rPr>
          <w:rStyle w:val="apple-converted-space"/>
          <w:rFonts w:ascii="Century Gothic" w:hAnsi="Century Gothic" w:cs="Segoe UI"/>
        </w:rPr>
        <w:t> </w:t>
      </w:r>
      <w:proofErr w:type="gramStart"/>
      <w:r w:rsidRPr="00416D9B">
        <w:rPr>
          <w:rStyle w:val="normaltextrun"/>
          <w:rFonts w:ascii="Century Gothic" w:hAnsi="Century Gothic" w:cs="Segoe UI"/>
        </w:rPr>
        <w:t>color</w:t>
      </w:r>
      <w:proofErr w:type="gramEnd"/>
      <w:r w:rsidRPr="00416D9B">
        <w:rPr>
          <w:rStyle w:val="normaltextrun"/>
          <w:rFonts w:ascii="Century Gothic" w:hAnsi="Century Gothic" w:cs="Segoe UI"/>
        </w:rPr>
        <w:t>, national origin, sex,</w:t>
      </w:r>
      <w:r w:rsidRPr="00416D9B">
        <w:rPr>
          <w:rStyle w:val="apple-converted-space"/>
          <w:rFonts w:ascii="Century Gothic" w:hAnsi="Century Gothic" w:cs="Segoe UI"/>
        </w:rPr>
        <w:t> </w:t>
      </w:r>
      <w:r w:rsidRPr="00416D9B">
        <w:rPr>
          <w:rStyle w:val="normaltextrun"/>
          <w:rFonts w:ascii="Century Gothic" w:hAnsi="Century Gothic" w:cs="Segoe UI"/>
        </w:rPr>
        <w:t>age,</w:t>
      </w:r>
      <w:r w:rsidRPr="00416D9B">
        <w:rPr>
          <w:rStyle w:val="apple-converted-space"/>
          <w:rFonts w:ascii="Century Gothic" w:hAnsi="Century Gothic" w:cs="Segoe UI"/>
        </w:rPr>
        <w:t> </w:t>
      </w:r>
      <w:r w:rsidRPr="00416D9B">
        <w:rPr>
          <w:rStyle w:val="normaltextrun"/>
          <w:rFonts w:ascii="Century Gothic" w:hAnsi="Century Gothic" w:cs="Segoe UI"/>
        </w:rPr>
        <w:t>marital status,</w:t>
      </w:r>
      <w:r w:rsidRPr="00416D9B">
        <w:rPr>
          <w:rStyle w:val="apple-converted-space"/>
          <w:rFonts w:ascii="Century Gothic" w:hAnsi="Century Gothic" w:cs="Segoe UI"/>
        </w:rPr>
        <w:t> </w:t>
      </w:r>
      <w:r w:rsidRPr="00416D9B">
        <w:rPr>
          <w:rStyle w:val="normaltextrun"/>
          <w:rFonts w:ascii="Century Gothic" w:hAnsi="Century Gothic" w:cs="Segoe UI"/>
        </w:rPr>
        <w:t>honorably discharged veteran or military status, sexual orientation, the presence of any sensory, mental, or physical disability or</w:t>
      </w:r>
      <w:r w:rsidRPr="00416D9B">
        <w:rPr>
          <w:rStyle w:val="apple-converted-space"/>
          <w:rFonts w:ascii="Century Gothic" w:hAnsi="Century Gothic" w:cs="Segoe UI"/>
        </w:rPr>
        <w:t> </w:t>
      </w:r>
      <w:r w:rsidRPr="00416D9B">
        <w:rPr>
          <w:rStyle w:val="normaltextrun"/>
          <w:rFonts w:ascii="Century Gothic" w:hAnsi="Century Gothic" w:cs="Segoe UI"/>
        </w:rPr>
        <w:t>other protected status.  Unlawful harassment</w:t>
      </w:r>
      <w:r w:rsidRPr="00416D9B">
        <w:rPr>
          <w:rStyle w:val="apple-converted-space"/>
          <w:rFonts w:ascii="Century Gothic" w:hAnsi="Century Gothic" w:cs="Segoe UI"/>
        </w:rPr>
        <w:t> </w:t>
      </w:r>
      <w:r w:rsidRPr="00416D9B">
        <w:rPr>
          <w:rStyle w:val="normaltextrun"/>
          <w:rFonts w:ascii="Century Gothic" w:hAnsi="Century Gothic" w:cs="Segoe UI"/>
        </w:rPr>
        <w:t>may</w:t>
      </w:r>
      <w:r w:rsidRPr="00416D9B">
        <w:rPr>
          <w:rStyle w:val="apple-converted-space"/>
          <w:rFonts w:ascii="Century Gothic" w:hAnsi="Century Gothic" w:cs="Segoe UI"/>
        </w:rPr>
        <w:t> </w:t>
      </w:r>
      <w:r w:rsidRPr="00416D9B">
        <w:rPr>
          <w:rStyle w:val="normaltextrun"/>
          <w:rFonts w:ascii="Century Gothic" w:hAnsi="Century Gothic" w:cs="Segoe UI"/>
        </w:rPr>
        <w:t>include, but</w:t>
      </w:r>
      <w:r w:rsidRPr="00416D9B">
        <w:rPr>
          <w:rStyle w:val="apple-converted-space"/>
          <w:rFonts w:ascii="Century Gothic" w:hAnsi="Century Gothic" w:cs="Segoe UI"/>
        </w:rPr>
        <w:t> </w:t>
      </w:r>
      <w:r w:rsidRPr="00416D9B">
        <w:rPr>
          <w:rStyle w:val="normaltextrun"/>
          <w:rFonts w:ascii="Century Gothic" w:hAnsi="Century Gothic" w:cs="Segoe UI"/>
        </w:rPr>
        <w:t>is</w:t>
      </w:r>
      <w:r w:rsidRPr="00416D9B">
        <w:rPr>
          <w:rStyle w:val="apple-converted-space"/>
          <w:rFonts w:ascii="Century Gothic" w:hAnsi="Century Gothic" w:cs="Segoe UI"/>
        </w:rPr>
        <w:t> </w:t>
      </w:r>
      <w:r w:rsidRPr="00416D9B">
        <w:rPr>
          <w:rStyle w:val="normaltextrun"/>
          <w:rFonts w:ascii="Century Gothic" w:hAnsi="Century Gothic" w:cs="Segoe UI"/>
        </w:rPr>
        <w:t>not limited</w:t>
      </w:r>
      <w:r w:rsidRPr="00416D9B">
        <w:rPr>
          <w:rStyle w:val="apple-converted-space"/>
          <w:rFonts w:ascii="Century Gothic" w:hAnsi="Century Gothic" w:cs="Segoe UI"/>
        </w:rPr>
        <w:t> </w:t>
      </w:r>
      <w:r w:rsidRPr="00416D9B">
        <w:rPr>
          <w:rStyle w:val="normaltextrun"/>
          <w:rFonts w:ascii="Century Gothic" w:hAnsi="Century Gothic" w:cs="Segoe UI"/>
        </w:rPr>
        <w:t>to:</w:t>
      </w:r>
      <w:r w:rsidRPr="00416D9B">
        <w:rPr>
          <w:rStyle w:val="eop"/>
          <w:rFonts w:ascii="Century Gothic" w:hAnsi="Century Gothic" w:cs="Segoe UI"/>
        </w:rPr>
        <w:t> </w:t>
      </w:r>
    </w:p>
    <w:p w:rsidR="001C4E13" w:rsidRPr="00416D9B" w:rsidRDefault="001C4E13" w:rsidP="001C4E13">
      <w:pPr>
        <w:pStyle w:val="paragraph"/>
        <w:numPr>
          <w:ilvl w:val="0"/>
          <w:numId w:val="26"/>
        </w:numPr>
        <w:spacing w:before="0" w:after="0"/>
        <w:textAlignment w:val="baseline"/>
        <w:rPr>
          <w:rFonts w:ascii="Century Gothic" w:hAnsi="Century Gothic" w:cs="Segoe UI"/>
        </w:rPr>
      </w:pPr>
      <w:r w:rsidRPr="00416D9B">
        <w:rPr>
          <w:rStyle w:val="normaltextrun"/>
          <w:rFonts w:ascii="Century Gothic" w:hAnsi="Century Gothic" w:cs="Segoe UI"/>
        </w:rPr>
        <w:t>Cartoons or other visual displays of objects, pictures or</w:t>
      </w:r>
      <w:r w:rsidRPr="00416D9B">
        <w:rPr>
          <w:rStyle w:val="apple-converted-space"/>
          <w:rFonts w:ascii="Century Gothic" w:hAnsi="Century Gothic" w:cs="Segoe UI"/>
        </w:rPr>
        <w:t> </w:t>
      </w:r>
      <w:r w:rsidRPr="00416D9B">
        <w:rPr>
          <w:rStyle w:val="normaltextrun"/>
          <w:rFonts w:ascii="Century Gothic" w:hAnsi="Century Gothic" w:cs="Segoe UI"/>
        </w:rPr>
        <w:t>posters that depict such protected groups in a derogatory way;</w:t>
      </w:r>
      <w:r w:rsidRPr="00416D9B">
        <w:rPr>
          <w:rStyle w:val="eop"/>
          <w:rFonts w:ascii="Century Gothic" w:hAnsi="Century Gothic" w:cs="Segoe UI"/>
        </w:rPr>
        <w:t> </w:t>
      </w:r>
    </w:p>
    <w:p w:rsidR="001C4E13" w:rsidRPr="00416D9B" w:rsidRDefault="001C4E13" w:rsidP="001C4E13">
      <w:pPr>
        <w:pStyle w:val="paragraph"/>
        <w:numPr>
          <w:ilvl w:val="0"/>
          <w:numId w:val="26"/>
        </w:numPr>
        <w:spacing w:before="0" w:after="0"/>
        <w:textAlignment w:val="baseline"/>
        <w:rPr>
          <w:rFonts w:ascii="Century Gothic" w:hAnsi="Century Gothic" w:cs="Segoe UI"/>
        </w:rPr>
      </w:pPr>
      <w:r w:rsidRPr="00416D9B">
        <w:rPr>
          <w:rStyle w:val="normaltextrun"/>
          <w:rFonts w:ascii="Century Gothic" w:hAnsi="Century Gothic" w:cs="Segoe UI"/>
        </w:rPr>
        <w:t>Verbal conduct, including making or using derogatory comments, epithets, slurs and jokes towards such groups.</w:t>
      </w:r>
      <w:r w:rsidRPr="00416D9B">
        <w:rPr>
          <w:rStyle w:val="eop"/>
          <w:rFonts w:ascii="Century Gothic" w:hAnsi="Century Gothic" w:cs="Segoe UI"/>
        </w:rPr>
        <w:t> </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eop"/>
          <w:rFonts w:ascii="Century Gothic" w:hAnsi="Century Gothic" w:cs="Segoe UI"/>
        </w:rPr>
        <w:t> </w:t>
      </w:r>
      <w:r w:rsidRPr="00416D9B">
        <w:rPr>
          <w:rStyle w:val="normaltextrun"/>
          <w:rFonts w:ascii="Century Gothic" w:hAnsi="Century Gothic" w:cs="Segoe UI"/>
        </w:rPr>
        <w:t>Sexual harassment</w:t>
      </w:r>
      <w:r w:rsidRPr="00416D9B">
        <w:rPr>
          <w:rStyle w:val="apple-converted-space"/>
          <w:rFonts w:ascii="Century Gothic" w:hAnsi="Century Gothic" w:cs="Segoe UI"/>
        </w:rPr>
        <w:t> </w:t>
      </w:r>
      <w:r w:rsidRPr="00416D9B">
        <w:rPr>
          <w:rStyle w:val="normaltextrun"/>
          <w:rFonts w:ascii="Century Gothic" w:hAnsi="Century Gothic" w:cs="Segoe UI"/>
        </w:rPr>
        <w:t>is one form of unlawful harassment, and</w:t>
      </w:r>
      <w:r w:rsidRPr="00416D9B">
        <w:rPr>
          <w:rStyle w:val="apple-converted-space"/>
          <w:rFonts w:ascii="Century Gothic" w:hAnsi="Century Gothic" w:cs="Segoe UI"/>
        </w:rPr>
        <w:t> </w:t>
      </w:r>
      <w:r w:rsidRPr="00416D9B">
        <w:rPr>
          <w:rStyle w:val="normaltextrun"/>
          <w:rFonts w:ascii="Century Gothic" w:hAnsi="Century Gothic" w:cs="Segoe UI"/>
        </w:rPr>
        <w:t>is generally defined as unwelcome sexual advances, requests for sexual favors, or other  visual, verbal or physical conduct of a sexual nature when:</w:t>
      </w:r>
      <w:r w:rsidRPr="00416D9B">
        <w:rPr>
          <w:rStyle w:val="eop"/>
          <w:rFonts w:ascii="Century Gothic" w:hAnsi="Century Gothic" w:cs="Segoe UI"/>
        </w:rPr>
        <w:t> </w:t>
      </w:r>
    </w:p>
    <w:p w:rsidR="001C4E13" w:rsidRPr="00416D9B" w:rsidRDefault="001C4E13" w:rsidP="001C4E13">
      <w:pPr>
        <w:pStyle w:val="paragraph"/>
        <w:numPr>
          <w:ilvl w:val="0"/>
          <w:numId w:val="25"/>
        </w:numPr>
        <w:spacing w:before="0" w:after="0"/>
        <w:textAlignment w:val="baseline"/>
        <w:rPr>
          <w:rFonts w:ascii="Century Gothic" w:hAnsi="Century Gothic" w:cs="Segoe UI"/>
        </w:rPr>
      </w:pPr>
      <w:r w:rsidRPr="00416D9B">
        <w:rPr>
          <w:rStyle w:val="normaltextrun"/>
          <w:rFonts w:ascii="Century Gothic" w:hAnsi="Century Gothic" w:cs="Segoe UI"/>
        </w:rPr>
        <w:t>Submission to such conduct is made either explicitly or implicitly a term or condition of employment;</w:t>
      </w:r>
      <w:r w:rsidRPr="00416D9B">
        <w:rPr>
          <w:rStyle w:val="eop"/>
          <w:rFonts w:ascii="Century Gothic" w:hAnsi="Century Gothic" w:cs="Segoe UI"/>
        </w:rPr>
        <w:t> </w:t>
      </w:r>
    </w:p>
    <w:p w:rsidR="001C4E13" w:rsidRPr="00416D9B" w:rsidRDefault="001C4E13" w:rsidP="001C4E13">
      <w:pPr>
        <w:pStyle w:val="paragraph"/>
        <w:numPr>
          <w:ilvl w:val="0"/>
          <w:numId w:val="25"/>
        </w:numPr>
        <w:spacing w:before="0" w:after="0"/>
        <w:textAlignment w:val="baseline"/>
        <w:rPr>
          <w:rFonts w:ascii="Century Gothic" w:hAnsi="Century Gothic" w:cs="Segoe UI"/>
        </w:rPr>
      </w:pPr>
      <w:r w:rsidRPr="00416D9B">
        <w:rPr>
          <w:rStyle w:val="normaltextrun"/>
          <w:rFonts w:ascii="Century Gothic" w:hAnsi="Century Gothic" w:cs="Segoe UI"/>
        </w:rPr>
        <w:t>Submission to or rejection of such conduct affects employment opportunities; or</w:t>
      </w:r>
      <w:r w:rsidRPr="00416D9B">
        <w:rPr>
          <w:rStyle w:val="eop"/>
          <w:rFonts w:ascii="Century Gothic" w:hAnsi="Century Gothic" w:cs="Segoe UI"/>
        </w:rPr>
        <w:t> </w:t>
      </w:r>
    </w:p>
    <w:p w:rsidR="001C4E13" w:rsidRPr="00416D9B" w:rsidRDefault="001C4E13" w:rsidP="001C4E13">
      <w:pPr>
        <w:pStyle w:val="paragraph"/>
        <w:numPr>
          <w:ilvl w:val="0"/>
          <w:numId w:val="25"/>
        </w:numPr>
        <w:spacing w:before="0" w:after="0"/>
        <w:textAlignment w:val="baseline"/>
        <w:rPr>
          <w:rFonts w:ascii="Century Gothic" w:hAnsi="Century Gothic" w:cs="Segoe UI"/>
        </w:rPr>
      </w:pPr>
      <w:r w:rsidRPr="00416D9B">
        <w:rPr>
          <w:rStyle w:val="normaltextrun"/>
          <w:rFonts w:ascii="Century Gothic" w:hAnsi="Century Gothic" w:cs="Segoe UI"/>
        </w:rPr>
        <w:t>The conduct interferes with an employee’s work or creates an intimidating, hostile or offensive work environment.</w:t>
      </w:r>
      <w:r w:rsidRPr="00416D9B">
        <w:rPr>
          <w:rStyle w:val="eop"/>
          <w:rFonts w:ascii="Century Gothic" w:hAnsi="Century Gothic" w:cs="Segoe UI"/>
        </w:rPr>
        <w:t> </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normaltextrun"/>
          <w:rFonts w:ascii="Century Gothic" w:hAnsi="Century Gothic" w:cs="Segoe UI"/>
        </w:rPr>
        <w:lastRenderedPageBreak/>
        <w:t xml:space="preserve">Sexual harassment includes harassment based on another person’s gender or harassment </w:t>
      </w:r>
      <w:proofErr w:type="gramStart"/>
      <w:r w:rsidRPr="00416D9B">
        <w:rPr>
          <w:rStyle w:val="normaltextrun"/>
          <w:rFonts w:ascii="Century Gothic" w:hAnsi="Century Gothic" w:cs="Segoe UI"/>
        </w:rPr>
        <w:t>based</w:t>
      </w:r>
      <w:proofErr w:type="gramEnd"/>
      <w:r w:rsidRPr="00416D9B">
        <w:rPr>
          <w:rStyle w:val="normaltextrun"/>
          <w:rFonts w:ascii="Century Gothic" w:hAnsi="Century Gothic" w:cs="Segoe UI"/>
        </w:rPr>
        <w:t xml:space="preserve"> upon pregnancy, childbirth, or related medical conditions. It also includes harassment of another employee of the same gender as the harasser.</w:t>
      </w:r>
      <w:r w:rsidRPr="00416D9B">
        <w:rPr>
          <w:rStyle w:val="eop"/>
          <w:rFonts w:ascii="Century Gothic" w:hAnsi="Century Gothic" w:cs="Segoe UI"/>
        </w:rPr>
        <w:t> </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eop"/>
          <w:rFonts w:ascii="Century Gothic" w:hAnsi="Century Gothic" w:cs="Segoe UI"/>
        </w:rPr>
        <w:t> </w:t>
      </w:r>
      <w:r w:rsidRPr="00416D9B">
        <w:rPr>
          <w:rStyle w:val="normaltextrun"/>
          <w:rFonts w:ascii="Century Gothic" w:hAnsi="Century Gothic" w:cs="Segoe UI"/>
        </w:rPr>
        <w:t>Examples of harassment include, but are not limited to, the following types of behavior:</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Unwelcome sexual advances, like requests for dates or propositions for sexual favors;</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Excessive, one-sided, romantic attention in the form of requests for dates, love letters, telephone calls, emails or gifts;</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Offering or conditioning an employment benefit, like a raise, a promotion or a special job assignment, in exchange for sexual favors;</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Making or threatening reprisals, or changing performance expectations after an employee has turned down a sexual advance;</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Visual or physical conduct, like leering, making sexual gestures, or displaying sexually suggestive objects, pictures, cartoons, calendars, or posters in the workplace;</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Verbal conduct, like making or using derogatory comments, epithets, slurs, teasing and jokes of a sexual nature;</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Graphic, verbal or written comments (including emails or other electronic documents) about an individual’s sex life or body;</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Sexually degrading words used to describe an individual;</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Suggestive or obscene letters, emails, notes or invitations; and</w:t>
      </w:r>
      <w:r w:rsidRPr="00416D9B">
        <w:rPr>
          <w:rStyle w:val="eop"/>
          <w:rFonts w:ascii="Century Gothic" w:hAnsi="Century Gothic" w:cs="Segoe UI"/>
        </w:rPr>
        <w:t> </w:t>
      </w:r>
    </w:p>
    <w:p w:rsidR="001C4E13" w:rsidRPr="00416D9B" w:rsidRDefault="001C4E13" w:rsidP="001C4E13">
      <w:pPr>
        <w:pStyle w:val="paragraph"/>
        <w:numPr>
          <w:ilvl w:val="0"/>
          <w:numId w:val="24"/>
        </w:numPr>
        <w:spacing w:before="0" w:after="0"/>
        <w:textAlignment w:val="baseline"/>
        <w:rPr>
          <w:rFonts w:ascii="Century Gothic" w:hAnsi="Century Gothic" w:cs="Segoe UI"/>
        </w:rPr>
      </w:pPr>
      <w:r w:rsidRPr="00416D9B">
        <w:rPr>
          <w:rStyle w:val="normaltextrun"/>
          <w:rFonts w:ascii="Century Gothic" w:hAnsi="Century Gothic" w:cs="Segoe UI"/>
        </w:rPr>
        <w:t>Unwelcome physical contact, including pats, hugs, brushes, touches, shoulder rubs, assaults, or impeding or blocking movements.</w:t>
      </w:r>
      <w:r w:rsidRPr="00416D9B">
        <w:rPr>
          <w:rStyle w:val="eop"/>
          <w:rFonts w:ascii="Century Gothic" w:hAnsi="Century Gothic" w:cs="Segoe UI"/>
        </w:rPr>
        <w:t> </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eop"/>
          <w:rFonts w:ascii="Century Gothic" w:hAnsi="Century Gothic" w:cs="Segoe UI"/>
        </w:rPr>
        <w:t> </w:t>
      </w:r>
      <w:r w:rsidRPr="00416D9B">
        <w:rPr>
          <w:rStyle w:val="normaltextrun"/>
          <w:rFonts w:ascii="Century Gothic" w:hAnsi="Century Gothic" w:cs="Segoe UI"/>
        </w:rPr>
        <w:t>This policy is also violated if an employee is fired, denied a job, or denied some other employment benefit because the employee refused to grant sexual favors, complained about harassment, or assisted in an investigation of harassment.</w:t>
      </w:r>
      <w:r w:rsidRPr="00416D9B">
        <w:rPr>
          <w:rStyle w:val="eop"/>
          <w:rFonts w:ascii="Century Gothic" w:hAnsi="Century Gothic" w:cs="Segoe UI"/>
        </w:rPr>
        <w:t> </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eop"/>
          <w:rFonts w:ascii="Century Gothic" w:hAnsi="Century Gothic" w:cs="Segoe UI"/>
        </w:rPr>
        <w:t> </w:t>
      </w:r>
      <w:r w:rsidRPr="00416D9B">
        <w:rPr>
          <w:rStyle w:val="normaltextrun"/>
          <w:rFonts w:ascii="Century Gothic" w:hAnsi="Century Gothic" w:cs="Segoe UI"/>
        </w:rPr>
        <w:t>The Fire Department</w:t>
      </w:r>
      <w:r w:rsidRPr="00416D9B">
        <w:rPr>
          <w:rStyle w:val="apple-converted-space"/>
          <w:rFonts w:ascii="Century Gothic" w:hAnsi="Century Gothic" w:cs="Segoe UI"/>
        </w:rPr>
        <w:t> </w:t>
      </w:r>
      <w:r w:rsidRPr="00416D9B">
        <w:rPr>
          <w:rStyle w:val="normaltextrun"/>
          <w:rFonts w:ascii="Century Gothic" w:hAnsi="Century Gothic" w:cs="Segoe UI"/>
        </w:rPr>
        <w:t>is committed to taking reasonable steps to prevent harassment from occurring and will take immediate and appropriate action when we know that unlawful harassment has occurred. To do this, however, we need the cooperation of all employees at all levels.</w:t>
      </w:r>
      <w:r w:rsidRPr="00416D9B">
        <w:rPr>
          <w:rStyle w:val="eop"/>
          <w:rFonts w:ascii="Century Gothic" w:hAnsi="Century Gothic" w:cs="Segoe UI"/>
        </w:rPr>
        <w:t> </w:t>
      </w:r>
    </w:p>
    <w:p w:rsidR="001C4E13" w:rsidRPr="00416D9B" w:rsidRDefault="001C4E13" w:rsidP="001C4E13">
      <w:pPr>
        <w:pStyle w:val="paragraph"/>
        <w:spacing w:before="0" w:after="0"/>
        <w:textAlignment w:val="baseline"/>
        <w:rPr>
          <w:rFonts w:ascii="Century Gothic" w:hAnsi="Century Gothic" w:cs="Segoe UI"/>
          <w:sz w:val="12"/>
          <w:szCs w:val="12"/>
        </w:rPr>
      </w:pPr>
      <w:r w:rsidRPr="00416D9B">
        <w:rPr>
          <w:rStyle w:val="normaltextrun"/>
          <w:rFonts w:ascii="Century Gothic" w:hAnsi="Century Gothic" w:cs="Segoe UI"/>
          <w:b/>
          <w:bCs/>
          <w:u w:val="single"/>
        </w:rPr>
        <w:t>What to do if harassment occurs.</w:t>
      </w:r>
      <w:r w:rsidRPr="00416D9B">
        <w:rPr>
          <w:rStyle w:val="eop"/>
          <w:rFonts w:ascii="Century Gothic" w:hAnsi="Century Gothic" w:cs="Segoe UI"/>
        </w:rPr>
        <w:t> </w:t>
      </w:r>
    </w:p>
    <w:p w:rsidR="001C4E13" w:rsidRPr="00416D9B" w:rsidRDefault="001C4E13" w:rsidP="001C4E13">
      <w:pPr>
        <w:pStyle w:val="paragraph"/>
        <w:spacing w:before="0" w:after="0"/>
        <w:ind w:firstLine="720"/>
        <w:textAlignment w:val="baseline"/>
        <w:rPr>
          <w:rStyle w:val="eop"/>
          <w:rFonts w:ascii="Century Gothic" w:hAnsi="Century Gothic" w:cs="Segoe UI"/>
        </w:rPr>
      </w:pPr>
      <w:r w:rsidRPr="00416D9B">
        <w:rPr>
          <w:rStyle w:val="normaltextrun"/>
          <w:rFonts w:ascii="Century Gothic" w:hAnsi="Century Gothic" w:cs="Segoe UI"/>
        </w:rPr>
        <w:t xml:space="preserve">Each employee is responsible for supporting and adhering to this policy. Employees should never tolerate inappropriate behavior. They should make their feelings known to the offending employees. In many cases if an employee makes his/her feelings known to the offending persons, tells them the conduct is </w:t>
      </w:r>
      <w:r w:rsidRPr="00416D9B">
        <w:rPr>
          <w:rStyle w:val="normaltextrun"/>
          <w:rFonts w:ascii="Century Gothic" w:hAnsi="Century Gothic" w:cs="Segoe UI"/>
        </w:rPr>
        <w:lastRenderedPageBreak/>
        <w:t>not appropriate, and asks them to stop, this may take care of the situation.</w:t>
      </w:r>
      <w:r w:rsidRPr="00416D9B">
        <w:rPr>
          <w:rStyle w:val="apple-converted-space"/>
          <w:rFonts w:ascii="Century Gothic" w:hAnsi="Century Gothic" w:cs="Segoe UI"/>
        </w:rPr>
        <w:t> </w:t>
      </w:r>
      <w:r w:rsidRPr="00416D9B">
        <w:rPr>
          <w:rStyle w:val="normaltextrun"/>
          <w:rFonts w:ascii="Century Gothic" w:hAnsi="Century Gothic" w:cs="Segoe UI"/>
          <w:b/>
          <w:bCs/>
        </w:rPr>
        <w:t>However, if any employee is not comfortable doing this, then they must promptly report any offending behavior, whether such behavior is directed towards them personally or to other employees at</w:t>
      </w:r>
      <w:r w:rsidRPr="00416D9B">
        <w:rPr>
          <w:rStyle w:val="apple-converted-space"/>
          <w:rFonts w:ascii="Century Gothic" w:hAnsi="Century Gothic" w:cs="Segoe UI"/>
          <w:b/>
          <w:bCs/>
        </w:rPr>
        <w:t> </w:t>
      </w:r>
      <w:r w:rsidR="00416D9B">
        <w:rPr>
          <w:rStyle w:val="apple-converted-space"/>
          <w:rFonts w:ascii="Century Gothic" w:hAnsi="Century Gothic" w:cs="Segoe UI"/>
          <w:b/>
          <w:bCs/>
        </w:rPr>
        <w:t>t</w:t>
      </w:r>
      <w:r w:rsidRPr="00416D9B">
        <w:rPr>
          <w:rStyle w:val="normaltextrun"/>
          <w:rFonts w:ascii="Century Gothic" w:hAnsi="Century Gothic" w:cs="Segoe UI"/>
          <w:b/>
          <w:bCs/>
        </w:rPr>
        <w:t>he Fire Department</w:t>
      </w:r>
      <w:r w:rsidRPr="00416D9B">
        <w:rPr>
          <w:rStyle w:val="normaltextrun"/>
          <w:rFonts w:ascii="Century Gothic" w:hAnsi="Century Gothic" w:cs="Segoe UI"/>
          <w:b/>
          <w:bCs/>
        </w:rPr>
        <w:t>.</w:t>
      </w:r>
      <w:r w:rsidRPr="00416D9B">
        <w:rPr>
          <w:rStyle w:val="apple-converted-space"/>
          <w:rFonts w:ascii="Century Gothic" w:hAnsi="Century Gothic" w:cs="Segoe UI"/>
          <w:b/>
          <w:bCs/>
        </w:rPr>
        <w:t> </w:t>
      </w:r>
      <w:r w:rsidRPr="00416D9B">
        <w:rPr>
          <w:rStyle w:val="normaltextrun"/>
          <w:rFonts w:ascii="Century Gothic" w:hAnsi="Century Gothic" w:cs="Segoe UI"/>
          <w:b/>
          <w:bCs/>
        </w:rPr>
        <w:t>Reports of offending behavior must be made to any supervisor.</w:t>
      </w:r>
      <w:r w:rsidRPr="00416D9B">
        <w:rPr>
          <w:rStyle w:val="apple-converted-space"/>
          <w:rFonts w:ascii="Century Gothic" w:hAnsi="Century Gothic" w:cs="Segoe UI"/>
          <w:b/>
          <w:bCs/>
        </w:rPr>
        <w:t> </w:t>
      </w:r>
      <w:r w:rsidRPr="00416D9B">
        <w:rPr>
          <w:rStyle w:val="normaltextrun"/>
          <w:rFonts w:ascii="Century Gothic" w:hAnsi="Century Gothic" w:cs="Segoe UI"/>
        </w:rPr>
        <w:t>Employees are strongly encouraged to report concerns about discrimination or harassment before behaviors become severe or pervasive. </w:t>
      </w:r>
      <w:r w:rsidRPr="00416D9B">
        <w:rPr>
          <w:rStyle w:val="apple-converted-space"/>
          <w:rFonts w:ascii="Century Gothic" w:hAnsi="Century Gothic" w:cs="Segoe UI"/>
        </w:rPr>
        <w:t> </w:t>
      </w:r>
      <w:r w:rsidRPr="00416D9B">
        <w:rPr>
          <w:rStyle w:val="normaltextrun"/>
          <w:rFonts w:ascii="Century Gothic" w:hAnsi="Century Gothic" w:cs="Segoe UI"/>
        </w:rPr>
        <w:t>Supervisors who know or receive reports or complaints of offending behavior must promptly notify</w:t>
      </w:r>
      <w:r w:rsidRPr="00416D9B">
        <w:rPr>
          <w:rStyle w:val="apple-converted-space"/>
          <w:rFonts w:ascii="Century Gothic" w:hAnsi="Century Gothic" w:cs="Segoe UI"/>
        </w:rPr>
        <w:t> </w:t>
      </w:r>
      <w:r w:rsidR="00416D9B">
        <w:rPr>
          <w:rStyle w:val="normaltextrun"/>
          <w:rFonts w:ascii="Century Gothic" w:hAnsi="Century Gothic" w:cs="Segoe UI"/>
        </w:rPr>
        <w:t xml:space="preserve">the _________________ </w:t>
      </w:r>
      <w:r w:rsidRPr="00416D9B">
        <w:rPr>
          <w:rStyle w:val="normaltextrun"/>
          <w:rFonts w:ascii="Century Gothic" w:hAnsi="Century Gothic" w:cs="Segoe UI"/>
        </w:rPr>
        <w:t>so the appropriate actions may be taken.</w:t>
      </w:r>
      <w:r w:rsidRPr="00416D9B">
        <w:rPr>
          <w:rStyle w:val="eop"/>
          <w:rFonts w:ascii="Century Gothic" w:hAnsi="Century Gothic" w:cs="Segoe UI"/>
        </w:rPr>
        <w:t> </w:t>
      </w:r>
    </w:p>
    <w:p w:rsidR="001C4E13" w:rsidRPr="00416D9B" w:rsidRDefault="001C4E13" w:rsidP="001C4E13">
      <w:pPr>
        <w:pStyle w:val="paragraph"/>
        <w:spacing w:before="0" w:after="0"/>
        <w:ind w:firstLine="720"/>
        <w:textAlignment w:val="baseline"/>
        <w:rPr>
          <w:rStyle w:val="normaltextrun"/>
          <w:rFonts w:ascii="Century Gothic" w:hAnsi="Century Gothic" w:cs="Segoe UI"/>
        </w:rPr>
      </w:pPr>
      <w:r w:rsidRPr="00416D9B">
        <w:rPr>
          <w:rStyle w:val="normaltextrun"/>
          <w:rFonts w:ascii="Century Gothic" w:hAnsi="Century Gothic" w:cs="Segoe UI"/>
        </w:rPr>
        <w:t>The Fire Department</w:t>
      </w:r>
      <w:r w:rsidRPr="00416D9B">
        <w:rPr>
          <w:rStyle w:val="apple-converted-space"/>
          <w:rFonts w:ascii="Century Gothic" w:hAnsi="Century Gothic" w:cs="Segoe UI"/>
        </w:rPr>
        <w:t> </w:t>
      </w:r>
      <w:r w:rsidRPr="00416D9B">
        <w:rPr>
          <w:rStyle w:val="normaltextrun"/>
          <w:rFonts w:ascii="Century Gothic" w:hAnsi="Century Gothic" w:cs="Segoe UI"/>
        </w:rPr>
        <w:t>will promptly and thoroughly investigate all claims of harassment. Complaints of discrimination or harassment will be handled with sensitivity, discretion and confidentiality to the extent allowed by the circumstances and the law. Generally this means that allegations of discrimination or harassment are shared with those who have a need to know so that</w:t>
      </w:r>
      <w:r w:rsidRPr="00416D9B">
        <w:rPr>
          <w:rStyle w:val="apple-converted-space"/>
          <w:rFonts w:ascii="Century Gothic" w:hAnsi="Century Gothic" w:cs="Segoe UI"/>
        </w:rPr>
        <w:t> </w:t>
      </w:r>
      <w:r w:rsidRPr="00416D9B">
        <w:rPr>
          <w:rStyle w:val="normaltextrun"/>
          <w:rFonts w:ascii="Century Gothic" w:hAnsi="Century Gothic" w:cs="Segoe UI"/>
        </w:rPr>
        <w:t>The Fire Department</w:t>
      </w:r>
      <w:r w:rsidRPr="00416D9B">
        <w:rPr>
          <w:rStyle w:val="apple-converted-space"/>
          <w:rFonts w:ascii="Century Gothic" w:hAnsi="Century Gothic" w:cs="Segoe UI"/>
        </w:rPr>
        <w:t> </w:t>
      </w:r>
      <w:r w:rsidRPr="00416D9B">
        <w:rPr>
          <w:rStyle w:val="normaltextrun"/>
          <w:rFonts w:ascii="Century Gothic" w:hAnsi="Century Gothic" w:cs="Segoe UI"/>
        </w:rPr>
        <w:t>can conduct an effective investigation.</w:t>
      </w:r>
    </w:p>
    <w:p w:rsidR="00416D9B" w:rsidRDefault="001C4E13" w:rsidP="00416D9B">
      <w:pPr>
        <w:pStyle w:val="paragraph"/>
        <w:spacing w:before="0" w:after="0"/>
        <w:ind w:firstLine="720"/>
        <w:textAlignment w:val="baseline"/>
        <w:rPr>
          <w:rStyle w:val="eop"/>
          <w:rFonts w:ascii="Century Gothic" w:hAnsi="Century Gothic" w:cs="Segoe UI"/>
        </w:rPr>
      </w:pPr>
      <w:r w:rsidRPr="00416D9B">
        <w:rPr>
          <w:rStyle w:val="normaltextrun"/>
          <w:rFonts w:ascii="Century Gothic" w:hAnsi="Century Gothic" w:cs="Segoe UI"/>
        </w:rPr>
        <w:t>The</w:t>
      </w:r>
      <w:r w:rsidRPr="00416D9B">
        <w:rPr>
          <w:rStyle w:val="apple-converted-space"/>
          <w:rFonts w:ascii="Century Gothic" w:hAnsi="Century Gothic" w:cs="Segoe UI"/>
        </w:rPr>
        <w:t> </w:t>
      </w:r>
      <w:r w:rsidRPr="00416D9B">
        <w:rPr>
          <w:rStyle w:val="normaltextrun"/>
          <w:rFonts w:ascii="Century Gothic" w:hAnsi="Century Gothic" w:cs="Segoe UI"/>
        </w:rPr>
        <w:t>complaining employee is usually requested to provide as many details as possible, such as the date(s), location(s), name(s) of witnesses, or information about the alleged harasser(s). Persons with relevant information will be interviewed. During the investigation, steps may be taken, when appropriate, to minimize contact between the complaining employee and the alleged harasser(s), like schedule changes, temporary leave, usually for the alleged harasser. After the investigation is completed,</w:t>
      </w:r>
      <w:r w:rsidRPr="00416D9B">
        <w:rPr>
          <w:rStyle w:val="apple-converted-space"/>
          <w:rFonts w:ascii="Century Gothic" w:hAnsi="Century Gothic" w:cs="Segoe UI"/>
        </w:rPr>
        <w:t> </w:t>
      </w:r>
      <w:r w:rsidRPr="00416D9B">
        <w:rPr>
          <w:rStyle w:val="normaltextrun"/>
          <w:rFonts w:ascii="Century Gothic" w:hAnsi="Century Gothic" w:cs="Segoe UI"/>
        </w:rPr>
        <w:t>the Fire Department</w:t>
      </w:r>
      <w:r w:rsidRPr="00416D9B">
        <w:rPr>
          <w:rStyle w:val="apple-converted-space"/>
          <w:rFonts w:ascii="Century Gothic" w:hAnsi="Century Gothic" w:cs="Segoe UI"/>
        </w:rPr>
        <w:t> </w:t>
      </w:r>
      <w:r w:rsidRPr="00416D9B">
        <w:rPr>
          <w:rStyle w:val="normaltextrun"/>
          <w:rFonts w:ascii="Century Gothic" w:hAnsi="Century Gothic" w:cs="Segoe UI"/>
        </w:rPr>
        <w:t>will share its findings with the complaining employee, the alleged harasser, and if appropriate other employees directly concerned with the incident.</w:t>
      </w:r>
      <w:r w:rsidRPr="00416D9B">
        <w:rPr>
          <w:rStyle w:val="eop"/>
          <w:rFonts w:ascii="Century Gothic" w:hAnsi="Century Gothic" w:cs="Segoe UI"/>
        </w:rPr>
        <w:t> </w:t>
      </w:r>
    </w:p>
    <w:p w:rsidR="00416D9B" w:rsidRDefault="001C4E13" w:rsidP="00416D9B">
      <w:pPr>
        <w:pStyle w:val="paragraph"/>
        <w:spacing w:before="0" w:after="0"/>
        <w:ind w:firstLine="720"/>
        <w:textAlignment w:val="baseline"/>
      </w:pPr>
      <w:r w:rsidRPr="00416D9B">
        <w:rPr>
          <w:rStyle w:val="normaltextrun"/>
          <w:rFonts w:ascii="Century Gothic" w:hAnsi="Century Gothic" w:cs="Segoe UI"/>
        </w:rPr>
        <w:t>If The Fire Department</w:t>
      </w:r>
      <w:r w:rsidRPr="00416D9B">
        <w:rPr>
          <w:rStyle w:val="apple-converted-space"/>
          <w:rFonts w:ascii="Century Gothic" w:hAnsi="Century Gothic" w:cs="Segoe UI"/>
        </w:rPr>
        <w:t> </w:t>
      </w:r>
      <w:r w:rsidRPr="00416D9B">
        <w:rPr>
          <w:rStyle w:val="normaltextrun"/>
          <w:rFonts w:ascii="Century Gothic" w:hAnsi="Century Gothic" w:cs="Segoe UI"/>
        </w:rPr>
        <w:t>concludes that unlawful harassment occurred,</w:t>
      </w:r>
      <w:r w:rsidRPr="00416D9B">
        <w:rPr>
          <w:rStyle w:val="apple-converted-space"/>
          <w:rFonts w:ascii="Century Gothic" w:hAnsi="Century Gothic" w:cs="Segoe UI"/>
        </w:rPr>
        <w:t> </w:t>
      </w:r>
      <w:r w:rsidRPr="00416D9B">
        <w:rPr>
          <w:rStyle w:val="normaltextrun"/>
          <w:rFonts w:ascii="Century Gothic" w:hAnsi="Century Gothic" w:cs="Segoe UI"/>
        </w:rPr>
        <w:t>prompt</w:t>
      </w:r>
      <w:r w:rsidRPr="00416D9B">
        <w:rPr>
          <w:rStyle w:val="apple-converted-space"/>
          <w:rFonts w:ascii="Century Gothic" w:hAnsi="Century Gothic" w:cs="Segoe UI"/>
        </w:rPr>
        <w:t> </w:t>
      </w:r>
      <w:r w:rsidRPr="00416D9B">
        <w:rPr>
          <w:rStyle w:val="normaltextrun"/>
          <w:rFonts w:ascii="Century Gothic" w:hAnsi="Century Gothic" w:cs="Segoe UI"/>
        </w:rPr>
        <w:t>and effective remedial action will be taken. This may include</w:t>
      </w:r>
      <w:r w:rsidRPr="00416D9B">
        <w:rPr>
          <w:rStyle w:val="apple-converted-space"/>
          <w:rFonts w:ascii="Century Gothic" w:hAnsi="Century Gothic" w:cs="Segoe UI"/>
        </w:rPr>
        <w:t> </w:t>
      </w:r>
      <w:r w:rsidRPr="00416D9B">
        <w:rPr>
          <w:rStyle w:val="normaltextrun"/>
          <w:rFonts w:ascii="Century Gothic" w:hAnsi="Century Gothic" w:cs="Segoe UI"/>
        </w:rPr>
        <w:t>corrective action</w:t>
      </w:r>
      <w:r w:rsidRPr="00416D9B">
        <w:rPr>
          <w:rStyle w:val="apple-converted-space"/>
          <w:rFonts w:ascii="Century Gothic" w:hAnsi="Century Gothic" w:cs="Segoe UI"/>
        </w:rPr>
        <w:t> </w:t>
      </w:r>
      <w:r w:rsidRPr="00416D9B">
        <w:rPr>
          <w:rStyle w:val="normaltextrun"/>
          <w:rFonts w:ascii="Century Gothic" w:hAnsi="Century Gothic" w:cs="Segoe UI"/>
        </w:rPr>
        <w:t>of</w:t>
      </w:r>
      <w:r w:rsidRPr="00416D9B">
        <w:rPr>
          <w:rStyle w:val="apple-converted-space"/>
          <w:rFonts w:ascii="Century Gothic" w:hAnsi="Century Gothic" w:cs="Segoe UI"/>
        </w:rPr>
        <w:t> </w:t>
      </w:r>
      <w:r w:rsidRPr="00416D9B">
        <w:rPr>
          <w:rStyle w:val="normaltextrun"/>
          <w:rFonts w:ascii="Century Gothic" w:hAnsi="Century Gothic" w:cs="Segoe UI"/>
        </w:rPr>
        <w:t>the harasser and other actions to remedy the effects of the harassment and prevent further harassment. No action will be taken against any employee who in good faith files a complaint of harassment or assists in the investigation of such a complaint. Employees who believe they have been retaliated against for having reported harassment or participated in an investigation must promptly notify</w:t>
      </w:r>
      <w:r w:rsidRPr="00416D9B">
        <w:rPr>
          <w:rStyle w:val="apple-converted-space"/>
          <w:rFonts w:ascii="Century Gothic" w:hAnsi="Century Gothic" w:cs="Segoe UI"/>
        </w:rPr>
        <w:t> </w:t>
      </w:r>
      <w:r w:rsidRPr="00416D9B">
        <w:rPr>
          <w:rStyle w:val="normaltextrun"/>
          <w:rFonts w:ascii="Century Gothic" w:hAnsi="Century Gothic" w:cs="Segoe UI"/>
        </w:rPr>
        <w:t xml:space="preserve">the </w:t>
      </w:r>
      <w:r w:rsidRPr="00416D9B">
        <w:rPr>
          <w:rStyle w:val="normaltextrun"/>
          <w:rFonts w:ascii="Century Gothic" w:hAnsi="Century Gothic" w:cs="Segoe UI"/>
        </w:rPr>
        <w:t>__________________</w:t>
      </w:r>
      <w:r w:rsidRPr="00416D9B">
        <w:rPr>
          <w:rStyle w:val="apple-converted-space"/>
          <w:rFonts w:ascii="Century Gothic" w:hAnsi="Century Gothic" w:cs="Segoe UI"/>
        </w:rPr>
        <w:t> </w:t>
      </w:r>
      <w:r w:rsidRPr="00416D9B">
        <w:rPr>
          <w:rStyle w:val="normaltextrun"/>
          <w:rFonts w:ascii="Century Gothic" w:hAnsi="Century Gothic" w:cs="Segoe UI"/>
        </w:rPr>
        <w:t>so</w:t>
      </w:r>
      <w:r w:rsidRPr="00416D9B">
        <w:rPr>
          <w:rStyle w:val="normaltextrun"/>
          <w:rFonts w:ascii="Century Gothic" w:hAnsi="Century Gothic" w:cs="Segoe UI"/>
        </w:rPr>
        <w:t xml:space="preserve"> their concerns can be investigated. Appropriate corrective measures will be taken if the allegations of retaliation are substantiated.</w:t>
      </w:r>
      <w:r w:rsidRPr="00416D9B">
        <w:rPr>
          <w:rStyle w:val="eop"/>
          <w:rFonts w:ascii="Century Gothic" w:hAnsi="Century Gothic" w:cs="Segoe UI"/>
        </w:rPr>
        <w:t> </w:t>
      </w:r>
    </w:p>
    <w:tbl>
      <w:tblPr>
        <w:tblW w:w="8840" w:type="dxa"/>
        <w:tblLayout w:type="fixed"/>
        <w:tblCellMar>
          <w:left w:w="0" w:type="dxa"/>
          <w:right w:w="0" w:type="dxa"/>
        </w:tblCellMar>
        <w:tblLook w:val="04A0" w:firstRow="1" w:lastRow="0" w:firstColumn="1" w:lastColumn="0" w:noHBand="0" w:noVBand="1"/>
      </w:tblPr>
      <w:tblGrid>
        <w:gridCol w:w="2263"/>
        <w:gridCol w:w="103"/>
        <w:gridCol w:w="4924"/>
        <w:gridCol w:w="1494"/>
        <w:gridCol w:w="28"/>
        <w:gridCol w:w="28"/>
      </w:tblGrid>
      <w:tr w:rsidR="001C4E13" w:rsidRPr="00416D9B" w:rsidTr="001C4E13">
        <w:trPr>
          <w:gridAfter w:val="1"/>
          <w:wAfter w:w="28" w:type="dxa"/>
        </w:trPr>
        <w:tc>
          <w:tcPr>
            <w:tcW w:w="7290" w:type="dxa"/>
            <w:gridSpan w:val="3"/>
            <w:shd w:val="clear" w:color="auto" w:fill="auto"/>
            <w:hideMark/>
          </w:tcPr>
          <w:p w:rsidR="001C4E13" w:rsidRPr="00416D9B" w:rsidRDefault="001C4E13" w:rsidP="001C4E13">
            <w:pPr>
              <w:pStyle w:val="paragraph"/>
              <w:spacing w:before="0" w:after="0"/>
              <w:textAlignment w:val="baseline"/>
              <w:rPr>
                <w:rFonts w:ascii="Century Gothic" w:hAnsi="Century Gothic"/>
              </w:rPr>
            </w:pPr>
            <w:r w:rsidRPr="00416D9B">
              <w:rPr>
                <w:rStyle w:val="eop"/>
                <w:rFonts w:ascii="Century Gothic" w:hAnsi="Century Gothic" w:cs="Segoe UI"/>
              </w:rPr>
              <w:t> </w:t>
            </w:r>
            <w:r w:rsidRPr="00416D9B">
              <w:rPr>
                <w:rStyle w:val="normaltextrun"/>
                <w:rFonts w:ascii="Century Gothic" w:hAnsi="Century Gothic"/>
              </w:rPr>
              <w:t>I have read and understand this policy.</w:t>
            </w:r>
            <w:r w:rsidRPr="00416D9B">
              <w:rPr>
                <w:rStyle w:val="eop"/>
                <w:rFonts w:ascii="Century Gothic" w:hAnsi="Century Gothic"/>
              </w:rPr>
              <w:t> </w:t>
            </w:r>
          </w:p>
        </w:tc>
        <w:tc>
          <w:tcPr>
            <w:tcW w:w="1494" w:type="dxa"/>
            <w:shd w:val="clear" w:color="auto" w:fill="auto"/>
            <w:hideMark/>
          </w:tcPr>
          <w:p w:rsidR="001C4E13" w:rsidRPr="00416D9B" w:rsidRDefault="001C4E13" w:rsidP="001C4E13">
            <w:pPr>
              <w:pStyle w:val="paragraph"/>
              <w:spacing w:before="0" w:after="0"/>
              <w:textAlignment w:val="baseline"/>
              <w:rPr>
                <w:rFonts w:ascii="Century Gothic" w:hAnsi="Century Gothic"/>
              </w:rPr>
            </w:pPr>
            <w:r w:rsidRPr="00416D9B">
              <w:rPr>
                <w:rStyle w:val="eop"/>
                <w:rFonts w:ascii="Century Gothic" w:hAnsi="Century Gothic"/>
              </w:rPr>
              <w:t> </w:t>
            </w:r>
          </w:p>
        </w:tc>
        <w:tc>
          <w:tcPr>
            <w:tcW w:w="28" w:type="dxa"/>
            <w:shd w:val="clear" w:color="auto" w:fill="auto"/>
            <w:hideMark/>
          </w:tcPr>
          <w:p w:rsidR="001C4E13" w:rsidRPr="00416D9B" w:rsidRDefault="001C4E13" w:rsidP="001C4E13">
            <w:pPr>
              <w:pStyle w:val="paragraph"/>
              <w:spacing w:before="0" w:after="0"/>
              <w:textAlignment w:val="baseline"/>
              <w:rPr>
                <w:rFonts w:ascii="Century Gothic" w:hAnsi="Century Gothic"/>
              </w:rPr>
            </w:pPr>
            <w:r w:rsidRPr="00416D9B">
              <w:rPr>
                <w:rStyle w:val="eop"/>
                <w:rFonts w:ascii="Century Gothic" w:hAnsi="Century Gothic"/>
              </w:rPr>
              <w:t> </w:t>
            </w:r>
          </w:p>
        </w:tc>
      </w:tr>
      <w:tr w:rsidR="001C4E13" w:rsidRPr="00416D9B" w:rsidTr="001C4E13">
        <w:tc>
          <w:tcPr>
            <w:tcW w:w="2263" w:type="dxa"/>
            <w:tcBorders>
              <w:bottom w:val="single" w:sz="4" w:space="0" w:color="auto"/>
            </w:tcBorders>
            <w:shd w:val="clear" w:color="auto" w:fill="auto"/>
            <w:hideMark/>
          </w:tcPr>
          <w:p w:rsidR="001C4E13" w:rsidRPr="00416D9B" w:rsidRDefault="001C4E13" w:rsidP="001C4E13">
            <w:pPr>
              <w:pStyle w:val="paragraph"/>
              <w:spacing w:before="0" w:after="0"/>
              <w:jc w:val="center"/>
              <w:textAlignment w:val="baseline"/>
              <w:rPr>
                <w:rStyle w:val="eop"/>
                <w:rFonts w:ascii="Century Gothic" w:hAnsi="Century Gothic"/>
              </w:rPr>
            </w:pPr>
          </w:p>
          <w:p w:rsidR="001C4E13" w:rsidRPr="00416D9B" w:rsidRDefault="001C4E13" w:rsidP="001C4E13">
            <w:pPr>
              <w:pStyle w:val="paragraph"/>
              <w:spacing w:before="0" w:after="0"/>
              <w:jc w:val="center"/>
              <w:textAlignment w:val="baseline"/>
              <w:rPr>
                <w:rFonts w:ascii="Century Gothic" w:hAnsi="Century Gothic"/>
              </w:rPr>
            </w:pPr>
            <w:r w:rsidRPr="00416D9B">
              <w:rPr>
                <w:rStyle w:val="eop"/>
                <w:rFonts w:ascii="Century Gothic" w:hAnsi="Century Gothic"/>
              </w:rPr>
              <w:t> </w:t>
            </w:r>
          </w:p>
        </w:tc>
        <w:tc>
          <w:tcPr>
            <w:tcW w:w="103" w:type="dxa"/>
            <w:shd w:val="clear" w:color="auto" w:fill="auto"/>
            <w:hideMark/>
          </w:tcPr>
          <w:p w:rsidR="001C4E13" w:rsidRPr="00416D9B" w:rsidRDefault="001C4E13" w:rsidP="001C4E13">
            <w:pPr>
              <w:pStyle w:val="paragraph"/>
              <w:spacing w:before="0" w:after="0"/>
              <w:jc w:val="center"/>
              <w:textAlignment w:val="baseline"/>
              <w:rPr>
                <w:rFonts w:ascii="Century Gothic" w:hAnsi="Century Gothic"/>
              </w:rPr>
            </w:pPr>
            <w:r w:rsidRPr="00416D9B">
              <w:rPr>
                <w:rStyle w:val="eop"/>
                <w:rFonts w:ascii="Century Gothic" w:hAnsi="Century Gothic"/>
              </w:rPr>
              <w:t> </w:t>
            </w:r>
          </w:p>
        </w:tc>
        <w:tc>
          <w:tcPr>
            <w:tcW w:w="4924" w:type="dxa"/>
            <w:tcBorders>
              <w:bottom w:val="single" w:sz="4" w:space="0" w:color="auto"/>
            </w:tcBorders>
            <w:shd w:val="clear" w:color="auto" w:fill="auto"/>
            <w:hideMark/>
          </w:tcPr>
          <w:p w:rsidR="001C4E13" w:rsidRPr="00416D9B" w:rsidRDefault="001C4E13" w:rsidP="001C4E13">
            <w:pPr>
              <w:pStyle w:val="paragraph"/>
              <w:spacing w:before="0" w:after="0"/>
              <w:textAlignment w:val="baseline"/>
              <w:rPr>
                <w:rFonts w:ascii="Century Gothic" w:hAnsi="Century Gothic"/>
              </w:rPr>
            </w:pPr>
            <w:r w:rsidRPr="00416D9B">
              <w:rPr>
                <w:rStyle w:val="eop"/>
                <w:rFonts w:ascii="Century Gothic" w:hAnsi="Century Gothic"/>
              </w:rPr>
              <w:t> </w:t>
            </w:r>
          </w:p>
        </w:tc>
        <w:tc>
          <w:tcPr>
            <w:tcW w:w="1522" w:type="dxa"/>
            <w:gridSpan w:val="2"/>
            <w:tcBorders>
              <w:bottom w:val="single" w:sz="4" w:space="0" w:color="auto"/>
            </w:tcBorders>
            <w:shd w:val="clear" w:color="auto" w:fill="auto"/>
            <w:hideMark/>
          </w:tcPr>
          <w:p w:rsidR="001C4E13" w:rsidRPr="00416D9B" w:rsidRDefault="001C4E13" w:rsidP="001C4E13">
            <w:pPr>
              <w:pStyle w:val="paragraph"/>
              <w:spacing w:before="0" w:after="0"/>
              <w:textAlignment w:val="baseline"/>
              <w:rPr>
                <w:rFonts w:ascii="Century Gothic" w:hAnsi="Century Gothic"/>
              </w:rPr>
            </w:pPr>
          </w:p>
        </w:tc>
        <w:tc>
          <w:tcPr>
            <w:tcW w:w="28" w:type="dxa"/>
            <w:shd w:val="clear" w:color="auto" w:fill="auto"/>
            <w:hideMark/>
          </w:tcPr>
          <w:p w:rsidR="001C4E13" w:rsidRPr="00416D9B" w:rsidRDefault="001C4E13" w:rsidP="001C4E13">
            <w:pPr>
              <w:pStyle w:val="paragraph"/>
              <w:spacing w:before="0" w:after="0"/>
              <w:textAlignment w:val="baseline"/>
              <w:rPr>
                <w:rFonts w:ascii="Century Gothic" w:hAnsi="Century Gothic"/>
              </w:rPr>
            </w:pPr>
            <w:r w:rsidRPr="00416D9B">
              <w:rPr>
                <w:rStyle w:val="eop"/>
                <w:rFonts w:ascii="Century Gothic" w:hAnsi="Century Gothic"/>
              </w:rPr>
              <w:t> </w:t>
            </w:r>
          </w:p>
        </w:tc>
      </w:tr>
      <w:tr w:rsidR="001C4E13" w:rsidRPr="00416D9B" w:rsidTr="001C4E13">
        <w:tc>
          <w:tcPr>
            <w:tcW w:w="2263" w:type="dxa"/>
            <w:tcBorders>
              <w:top w:val="single" w:sz="4" w:space="0" w:color="auto"/>
            </w:tcBorders>
            <w:shd w:val="clear" w:color="auto" w:fill="auto"/>
            <w:vAlign w:val="center"/>
            <w:hideMark/>
          </w:tcPr>
          <w:p w:rsidR="001C4E13" w:rsidRPr="00416D9B" w:rsidRDefault="001C4E13" w:rsidP="001C4E13">
            <w:pPr>
              <w:pStyle w:val="paragraph"/>
              <w:spacing w:before="0" w:after="0"/>
              <w:jc w:val="center"/>
              <w:textAlignment w:val="baseline"/>
              <w:rPr>
                <w:rFonts w:ascii="Century Gothic" w:hAnsi="Century Gothic"/>
              </w:rPr>
            </w:pPr>
            <w:r w:rsidRPr="00416D9B">
              <w:rPr>
                <w:rStyle w:val="normaltextrun"/>
                <w:rFonts w:ascii="Century Gothic" w:hAnsi="Century Gothic"/>
              </w:rPr>
              <w:t>Name (Printed)</w:t>
            </w:r>
            <w:r w:rsidRPr="00416D9B">
              <w:rPr>
                <w:rStyle w:val="eop"/>
                <w:rFonts w:ascii="Century Gothic" w:hAnsi="Century Gothic"/>
              </w:rPr>
              <w:t> </w:t>
            </w:r>
          </w:p>
        </w:tc>
        <w:tc>
          <w:tcPr>
            <w:tcW w:w="103" w:type="dxa"/>
            <w:tcBorders>
              <w:top w:val="single" w:sz="4" w:space="0" w:color="auto"/>
            </w:tcBorders>
            <w:shd w:val="clear" w:color="auto" w:fill="auto"/>
            <w:vAlign w:val="center"/>
            <w:hideMark/>
          </w:tcPr>
          <w:p w:rsidR="001C4E13" w:rsidRPr="00416D9B" w:rsidRDefault="001C4E13" w:rsidP="001C4E13">
            <w:pPr>
              <w:pStyle w:val="paragraph"/>
              <w:spacing w:before="0" w:after="0"/>
              <w:jc w:val="center"/>
              <w:textAlignment w:val="baseline"/>
              <w:rPr>
                <w:rFonts w:ascii="Century Gothic" w:hAnsi="Century Gothic"/>
              </w:rPr>
            </w:pPr>
            <w:r w:rsidRPr="00416D9B">
              <w:rPr>
                <w:rStyle w:val="eop"/>
                <w:rFonts w:ascii="Century Gothic" w:hAnsi="Century Gothic"/>
              </w:rPr>
              <w:t> </w:t>
            </w:r>
          </w:p>
        </w:tc>
        <w:tc>
          <w:tcPr>
            <w:tcW w:w="4924" w:type="dxa"/>
            <w:tcBorders>
              <w:top w:val="single" w:sz="4" w:space="0" w:color="auto"/>
            </w:tcBorders>
            <w:shd w:val="clear" w:color="auto" w:fill="auto"/>
            <w:vAlign w:val="center"/>
            <w:hideMark/>
          </w:tcPr>
          <w:p w:rsidR="001C4E13" w:rsidRPr="00416D9B" w:rsidRDefault="001C4E13" w:rsidP="001C4E13">
            <w:pPr>
              <w:pStyle w:val="paragraph"/>
              <w:spacing w:before="0" w:after="0"/>
              <w:jc w:val="center"/>
              <w:textAlignment w:val="baseline"/>
              <w:rPr>
                <w:rFonts w:ascii="Century Gothic" w:hAnsi="Century Gothic"/>
              </w:rPr>
            </w:pPr>
            <w:r w:rsidRPr="00416D9B">
              <w:rPr>
                <w:rStyle w:val="normaltextrun"/>
                <w:rFonts w:ascii="Century Gothic" w:hAnsi="Century Gothic"/>
              </w:rPr>
              <w:t>Signature</w:t>
            </w:r>
            <w:r w:rsidRPr="00416D9B">
              <w:rPr>
                <w:rStyle w:val="eop"/>
                <w:rFonts w:ascii="Century Gothic" w:hAnsi="Century Gothic"/>
              </w:rPr>
              <w:t> </w:t>
            </w:r>
          </w:p>
        </w:tc>
        <w:tc>
          <w:tcPr>
            <w:tcW w:w="1522" w:type="dxa"/>
            <w:gridSpan w:val="2"/>
            <w:tcBorders>
              <w:top w:val="single" w:sz="4" w:space="0" w:color="auto"/>
            </w:tcBorders>
            <w:shd w:val="clear" w:color="auto" w:fill="auto"/>
            <w:hideMark/>
          </w:tcPr>
          <w:p w:rsidR="001C4E13" w:rsidRPr="00416D9B" w:rsidRDefault="001C4E13" w:rsidP="001C4E13">
            <w:pPr>
              <w:pStyle w:val="paragraph"/>
              <w:spacing w:before="0" w:after="0"/>
              <w:textAlignment w:val="baseline"/>
              <w:rPr>
                <w:rFonts w:ascii="Century Gothic" w:hAnsi="Century Gothic"/>
              </w:rPr>
            </w:pPr>
            <w:r w:rsidRPr="00416D9B">
              <w:rPr>
                <w:rStyle w:val="eop"/>
                <w:rFonts w:ascii="Century Gothic" w:hAnsi="Century Gothic"/>
              </w:rPr>
              <w:t> </w:t>
            </w:r>
            <w:r w:rsidRPr="00416D9B">
              <w:rPr>
                <w:rStyle w:val="eop"/>
                <w:rFonts w:ascii="Century Gothic" w:hAnsi="Century Gothic"/>
              </w:rPr>
              <w:t>Date</w:t>
            </w:r>
          </w:p>
        </w:tc>
        <w:tc>
          <w:tcPr>
            <w:tcW w:w="28" w:type="dxa"/>
            <w:shd w:val="clear" w:color="auto" w:fill="auto"/>
            <w:hideMark/>
          </w:tcPr>
          <w:p w:rsidR="001C4E13" w:rsidRPr="00416D9B" w:rsidRDefault="001C4E13" w:rsidP="001C4E13">
            <w:pPr>
              <w:pStyle w:val="paragraph"/>
              <w:spacing w:before="0" w:after="0"/>
              <w:textAlignment w:val="baseline"/>
              <w:rPr>
                <w:rFonts w:ascii="Century Gothic" w:hAnsi="Century Gothic"/>
              </w:rPr>
            </w:pPr>
            <w:r w:rsidRPr="00416D9B">
              <w:rPr>
                <w:rStyle w:val="eop"/>
                <w:rFonts w:ascii="Century Gothic" w:hAnsi="Century Gothic"/>
              </w:rPr>
              <w:t> </w:t>
            </w:r>
          </w:p>
        </w:tc>
      </w:tr>
    </w:tbl>
    <w:p w:rsidR="001C4E13" w:rsidRPr="00416D9B" w:rsidRDefault="001C4E13" w:rsidP="001C4E13">
      <w:pPr>
        <w:rPr>
          <w:rFonts w:ascii="Century Gothic" w:hAnsi="Century Gothic"/>
        </w:rPr>
      </w:pPr>
    </w:p>
    <w:sectPr w:rsidR="001C4E13" w:rsidRPr="00416D9B" w:rsidSect="0009352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82" w:rsidRDefault="00B31682" w:rsidP="003763A0">
      <w:r>
        <w:separator/>
      </w:r>
    </w:p>
  </w:endnote>
  <w:endnote w:type="continuationSeparator" w:id="0">
    <w:p w:rsidR="00B31682" w:rsidRDefault="00B31682" w:rsidP="0037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B" w:rsidRPr="00416D9B" w:rsidRDefault="005070DB">
    <w:pPr>
      <w:pStyle w:val="Footer"/>
      <w:rPr>
        <w:rFonts w:ascii="Century Gothic" w:hAnsi="Century Gothic"/>
        <w:sz w:val="20"/>
      </w:rPr>
    </w:pPr>
    <w:r w:rsidRPr="006C73A8">
      <w:rPr>
        <w:rFonts w:asciiTheme="minorHAnsi" w:hAnsiTheme="minorHAnsi"/>
        <w:sz w:val="20"/>
      </w:rPr>
      <w:ptab w:relativeTo="margin" w:alignment="center" w:leader="none"/>
    </w:r>
    <w:r w:rsidRPr="006C73A8">
      <w:rPr>
        <w:rFonts w:asciiTheme="minorHAnsi" w:hAnsiTheme="minorHAnsi"/>
        <w:sz w:val="20"/>
      </w:rPr>
      <w:ptab w:relativeTo="margin" w:alignment="right" w:leader="none"/>
    </w:r>
    <w:r w:rsidR="001B18E4" w:rsidRPr="00416D9B">
      <w:rPr>
        <w:rFonts w:ascii="Century Gothic" w:hAnsi="Century Gothic"/>
        <w:sz w:val="20"/>
      </w:rPr>
      <w:fldChar w:fldCharType="begin"/>
    </w:r>
    <w:r w:rsidRPr="00416D9B">
      <w:rPr>
        <w:rFonts w:ascii="Century Gothic" w:hAnsi="Century Gothic"/>
        <w:sz w:val="20"/>
      </w:rPr>
      <w:instrText xml:space="preserve"> PAGE   \* MERGEFORMAT </w:instrText>
    </w:r>
    <w:r w:rsidR="001B18E4" w:rsidRPr="00416D9B">
      <w:rPr>
        <w:rFonts w:ascii="Century Gothic" w:hAnsi="Century Gothic"/>
        <w:sz w:val="20"/>
      </w:rPr>
      <w:fldChar w:fldCharType="separate"/>
    </w:r>
    <w:r w:rsidR="00416D9B">
      <w:rPr>
        <w:rFonts w:ascii="Century Gothic" w:hAnsi="Century Gothic"/>
        <w:noProof/>
        <w:sz w:val="20"/>
      </w:rPr>
      <w:t>6</w:t>
    </w:r>
    <w:r w:rsidR="001B18E4" w:rsidRPr="00416D9B">
      <w:rPr>
        <w:rFonts w:ascii="Century Gothic" w:hAnsi="Century Gothic"/>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2341038"/>
      <w:docPartObj>
        <w:docPartGallery w:val="Page Numbers (Bottom of Page)"/>
        <w:docPartUnique/>
      </w:docPartObj>
    </w:sdtPr>
    <w:sdtEndPr>
      <w:rPr>
        <w:rFonts w:asciiTheme="minorHAnsi" w:hAnsiTheme="minorHAnsi"/>
      </w:rPr>
    </w:sdtEndPr>
    <w:sdtContent>
      <w:p w:rsidR="005070DB" w:rsidRPr="006C73A8" w:rsidRDefault="005070DB">
        <w:pPr>
          <w:pStyle w:val="Footer"/>
          <w:rPr>
            <w:rFonts w:asciiTheme="minorHAnsi" w:hAnsiTheme="minorHAnsi"/>
            <w:sz w:val="20"/>
            <w:szCs w:val="20"/>
          </w:rPr>
        </w:pPr>
        <w:r w:rsidRPr="006C73A8">
          <w:rPr>
            <w:rFonts w:asciiTheme="minorHAnsi" w:hAnsiTheme="minorHAnsi"/>
            <w:sz w:val="20"/>
            <w:szCs w:val="20"/>
          </w:rPr>
          <w:tab/>
        </w:r>
        <w:r w:rsidRPr="006C73A8">
          <w:rPr>
            <w:rFonts w:asciiTheme="minorHAnsi" w:hAnsiTheme="minorHAnsi"/>
            <w:sz w:val="20"/>
            <w:szCs w:val="20"/>
          </w:rPr>
          <w:tab/>
        </w:r>
        <w:r w:rsidR="001B18E4" w:rsidRPr="00416D9B">
          <w:rPr>
            <w:rFonts w:ascii="Century Gothic" w:hAnsi="Century Gothic"/>
            <w:sz w:val="20"/>
            <w:szCs w:val="20"/>
          </w:rPr>
          <w:fldChar w:fldCharType="begin"/>
        </w:r>
        <w:r w:rsidRPr="00416D9B">
          <w:rPr>
            <w:rFonts w:ascii="Century Gothic" w:hAnsi="Century Gothic"/>
            <w:sz w:val="20"/>
            <w:szCs w:val="20"/>
          </w:rPr>
          <w:instrText xml:space="preserve"> PAGE   \* MERGEFORMAT </w:instrText>
        </w:r>
        <w:r w:rsidR="001B18E4" w:rsidRPr="00416D9B">
          <w:rPr>
            <w:rFonts w:ascii="Century Gothic" w:hAnsi="Century Gothic"/>
            <w:sz w:val="20"/>
            <w:szCs w:val="20"/>
          </w:rPr>
          <w:fldChar w:fldCharType="separate"/>
        </w:r>
        <w:r w:rsidR="00416D9B">
          <w:rPr>
            <w:rFonts w:ascii="Century Gothic" w:hAnsi="Century Gothic"/>
            <w:noProof/>
            <w:sz w:val="20"/>
            <w:szCs w:val="20"/>
          </w:rPr>
          <w:t>1</w:t>
        </w:r>
        <w:r w:rsidR="001B18E4" w:rsidRPr="00416D9B">
          <w:rPr>
            <w:rFonts w:ascii="Century Gothic" w:hAnsi="Century Gothic"/>
            <w:sz w:val="20"/>
            <w:szCs w:val="20"/>
          </w:rPr>
          <w:fldChar w:fldCharType="end"/>
        </w:r>
      </w:p>
    </w:sdtContent>
  </w:sdt>
  <w:p w:rsidR="005070DB" w:rsidRPr="0089221D" w:rsidRDefault="005070DB">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82" w:rsidRDefault="00B31682" w:rsidP="003763A0">
      <w:r>
        <w:separator/>
      </w:r>
    </w:p>
  </w:footnote>
  <w:footnote w:type="continuationSeparator" w:id="0">
    <w:p w:rsidR="00B31682" w:rsidRDefault="00B31682" w:rsidP="0037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B" w:rsidRDefault="00B31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8401" o:spid="_x0000_s2054" type="#_x0000_t136" style="position:absolute;margin-left:0;margin-top:0;width:412.4pt;height:247.45pt;rotation:315;z-index:-25165209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B" w:rsidRPr="00416D9B" w:rsidRDefault="00B31682" w:rsidP="00BA5D4D">
    <w:pPr>
      <w:pStyle w:val="Header"/>
      <w:rPr>
        <w:rFonts w:ascii="Century Gothic" w:hAnsi="Century Gothic"/>
      </w:rPr>
    </w:pPr>
    <w:r w:rsidRPr="00416D9B">
      <w:rPr>
        <w:rFonts w:ascii="Century Gothic" w:hAnsi="Century Gothic"/>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8402" o:spid="_x0000_s2055" type="#_x0000_t136" style="position:absolute;margin-left:0;margin-top:0;width:412.4pt;height:247.45pt;rotation:315;z-index:-25165004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Pr="00416D9B">
      <w:rPr>
        <w:rFonts w:ascii="Century Gothic" w:hAnsi="Century Gothic"/>
        <w:noProof/>
      </w:rPr>
      <w:pict>
        <v:shape id="_x0000_s2056" type="#_x0000_t136" style="position:absolute;margin-left:0;margin-top:0;width:412.4pt;height:247.45pt;rotation:315;z-index:-25164800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5070DB" w:rsidRPr="00416D9B">
      <w:rPr>
        <w:rFonts w:ascii="Century Gothic" w:hAnsi="Century Gothic"/>
      </w:rPr>
      <w:t>Non-Discrimination, Equal Opportunity, Anti-Harassment</w:t>
    </w:r>
    <w:r w:rsidR="005070DB" w:rsidRPr="00416D9B">
      <w:rPr>
        <w:rFonts w:ascii="Century Gothic" w:hAnsi="Century Gothic"/>
      </w:rPr>
      <w:tab/>
      <w:t xml:space="preserve">Policy </w:t>
    </w:r>
    <w:r w:rsidR="00416D9B">
      <w:rPr>
        <w:rFonts w:ascii="Century Gothic" w:hAnsi="Century Gothic"/>
      </w:rPr>
      <w:t>XXXX</w:t>
    </w:r>
  </w:p>
  <w:p w:rsidR="005070DB" w:rsidRDefault="005070DB">
    <w:pPr>
      <w:pStyle w:val="Header"/>
      <w:rPr>
        <w:rFonts w:asciiTheme="minorHAnsi" w:hAnsiTheme="minorHAnsi"/>
      </w:rPr>
    </w:pPr>
  </w:p>
  <w:p w:rsidR="005070DB" w:rsidRDefault="005070DB">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B" w:rsidRDefault="00B31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8400" o:spid="_x0000_s2053" type="#_x0000_t136" style="position:absolute;margin-left:0;margin-top:0;width:412.4pt;height:247.45pt;rotation:315;z-index:-25165414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
    <w:sdtPr>
      <w:id w:val="28044446"/>
      <w:docPartObj>
        <w:docPartGallery w:val="Watermarks"/>
        <w:docPartUnique/>
      </w:docPartObj>
    </w:sdtPr>
    <w:sdtEndPr/>
    <w:sdtContent>
      <w:p w:rsidR="005070DB" w:rsidRDefault="00B31682">
        <w:pPr>
          <w:pStyle w:val="Header"/>
        </w:pPr>
        <w:r>
          <w:rPr>
            <w:noProof/>
            <w:lang w:eastAsia="zh-TW"/>
          </w:rPr>
          <w:pict>
            <v:shape id="PowerPlusWaterMarkObject357831064" o:spid="_x0000_s2052"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B" w:rsidRPr="00416D9B" w:rsidRDefault="00B31682" w:rsidP="00BA5D4D">
    <w:pPr>
      <w:pStyle w:val="Header"/>
      <w:rPr>
        <w:rFonts w:ascii="Century Gothic" w:hAnsi="Century Gothic"/>
      </w:rPr>
    </w:pPr>
    <w:r w:rsidRPr="00416D9B">
      <w:rPr>
        <w:rFonts w:ascii="Century Gothic" w:hAnsi="Century Gothic"/>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12.4pt;height:247.45pt;rotation:315;z-index:-25164595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Pr="00416D9B">
      <w:rPr>
        <w:rFonts w:ascii="Century Gothic" w:hAnsi="Century Gothic"/>
        <w:noProof/>
      </w:rPr>
      <w:pict>
        <v:shape id="_x0000_s2058" type="#_x0000_t136" style="position:absolute;margin-left:0;margin-top:0;width:412.4pt;height:247.45pt;rotation:315;z-index:-25164492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5070DB" w:rsidRPr="00416D9B">
      <w:rPr>
        <w:rFonts w:ascii="Century Gothic" w:hAnsi="Century Gothic"/>
      </w:rPr>
      <w:t>Non-Discrimination, Equal Opportunity, Anti-Harassment</w:t>
    </w:r>
    <w:r w:rsidR="005070DB" w:rsidRPr="00416D9B">
      <w:rPr>
        <w:rFonts w:ascii="Century Gothic" w:hAnsi="Century Gothic"/>
      </w:rPr>
      <w:tab/>
      <w:t xml:space="preserve">Policy </w:t>
    </w:r>
    <w:r w:rsidR="00416D9B">
      <w:rPr>
        <w:rFonts w:ascii="Century Gothic" w:hAnsi="Century Gothic"/>
      </w:rPr>
      <w:t>XXXX</w:t>
    </w:r>
  </w:p>
  <w:p w:rsidR="005070DB" w:rsidRDefault="005070DB">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17A"/>
    <w:multiLevelType w:val="multilevel"/>
    <w:tmpl w:val="7A52F8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bullet"/>
      <w:lvlText w:val=""/>
      <w:lvlJc w:val="left"/>
      <w:pPr>
        <w:tabs>
          <w:tab w:val="num" w:pos="4680"/>
        </w:tabs>
        <w:ind w:left="4680" w:hanging="360"/>
      </w:pPr>
      <w:rPr>
        <w:rFonts w:ascii="Symbol" w:hAnsi="Symbol" w:hint="default"/>
        <w:color w:val="auto"/>
      </w:rPr>
    </w:lvl>
    <w:lvl w:ilvl="6">
      <w:start w:val="1"/>
      <w:numFmt w:val="bullet"/>
      <w:lvlText w:val=""/>
      <w:lvlJc w:val="left"/>
      <w:pPr>
        <w:tabs>
          <w:tab w:val="num" w:pos="5040"/>
        </w:tabs>
        <w:ind w:left="5040" w:hanging="360"/>
      </w:pPr>
      <w:rPr>
        <w:rFonts w:ascii="Symbol" w:hAnsi="Symbol" w:hint="default"/>
        <w:color w:val="auto"/>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983170"/>
    <w:multiLevelType w:val="multilevel"/>
    <w:tmpl w:val="7A52F8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bullet"/>
      <w:lvlText w:val=""/>
      <w:lvlJc w:val="left"/>
      <w:pPr>
        <w:tabs>
          <w:tab w:val="num" w:pos="4680"/>
        </w:tabs>
        <w:ind w:left="4680" w:hanging="360"/>
      </w:pPr>
      <w:rPr>
        <w:rFonts w:ascii="Symbol" w:hAnsi="Symbol" w:hint="default"/>
        <w:color w:val="auto"/>
      </w:rPr>
    </w:lvl>
    <w:lvl w:ilvl="6">
      <w:start w:val="1"/>
      <w:numFmt w:val="bullet"/>
      <w:lvlText w:val=""/>
      <w:lvlJc w:val="left"/>
      <w:pPr>
        <w:tabs>
          <w:tab w:val="num" w:pos="5040"/>
        </w:tabs>
        <w:ind w:left="5040" w:hanging="360"/>
      </w:pPr>
      <w:rPr>
        <w:rFonts w:ascii="Symbol" w:hAnsi="Symbol" w:hint="default"/>
        <w:color w:val="auto"/>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8A6990"/>
    <w:multiLevelType w:val="multilevel"/>
    <w:tmpl w:val="F3F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67CFA"/>
    <w:multiLevelType w:val="multilevel"/>
    <w:tmpl w:val="7A52F8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bullet"/>
      <w:lvlText w:val=""/>
      <w:lvlJc w:val="left"/>
      <w:pPr>
        <w:tabs>
          <w:tab w:val="num" w:pos="4680"/>
        </w:tabs>
        <w:ind w:left="4680" w:hanging="360"/>
      </w:pPr>
      <w:rPr>
        <w:rFonts w:ascii="Symbol" w:hAnsi="Symbol" w:hint="default"/>
        <w:color w:val="auto"/>
      </w:rPr>
    </w:lvl>
    <w:lvl w:ilvl="6">
      <w:start w:val="1"/>
      <w:numFmt w:val="bullet"/>
      <w:lvlText w:val=""/>
      <w:lvlJc w:val="left"/>
      <w:pPr>
        <w:tabs>
          <w:tab w:val="num" w:pos="5040"/>
        </w:tabs>
        <w:ind w:left="5040" w:hanging="360"/>
      </w:pPr>
      <w:rPr>
        <w:rFonts w:ascii="Symbol" w:hAnsi="Symbol" w:hint="default"/>
        <w:color w:val="auto"/>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032BFC"/>
    <w:multiLevelType w:val="multilevel"/>
    <w:tmpl w:val="2D02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B53AC"/>
    <w:multiLevelType w:val="multilevel"/>
    <w:tmpl w:val="7A52F8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bullet"/>
      <w:lvlText w:val=""/>
      <w:lvlJc w:val="left"/>
      <w:pPr>
        <w:tabs>
          <w:tab w:val="num" w:pos="4680"/>
        </w:tabs>
        <w:ind w:left="4680" w:hanging="360"/>
      </w:pPr>
      <w:rPr>
        <w:rFonts w:ascii="Symbol" w:hAnsi="Symbol" w:hint="default"/>
        <w:color w:val="auto"/>
      </w:rPr>
    </w:lvl>
    <w:lvl w:ilvl="6">
      <w:start w:val="1"/>
      <w:numFmt w:val="bullet"/>
      <w:lvlText w:val=""/>
      <w:lvlJc w:val="left"/>
      <w:pPr>
        <w:tabs>
          <w:tab w:val="num" w:pos="5040"/>
        </w:tabs>
        <w:ind w:left="5040" w:hanging="360"/>
      </w:pPr>
      <w:rPr>
        <w:rFonts w:ascii="Symbol" w:hAnsi="Symbol" w:hint="default"/>
        <w:color w:val="auto"/>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6B62B1"/>
    <w:multiLevelType w:val="multilevel"/>
    <w:tmpl w:val="C89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EB24C4"/>
    <w:multiLevelType w:val="hybridMultilevel"/>
    <w:tmpl w:val="4154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16BC8"/>
    <w:multiLevelType w:val="multilevel"/>
    <w:tmpl w:val="58CC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EE5B7F"/>
    <w:multiLevelType w:val="multilevel"/>
    <w:tmpl w:val="C5F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265577"/>
    <w:multiLevelType w:val="multilevel"/>
    <w:tmpl w:val="F470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04008C"/>
    <w:multiLevelType w:val="multilevel"/>
    <w:tmpl w:val="7A52F8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bullet"/>
      <w:lvlText w:val=""/>
      <w:lvlJc w:val="left"/>
      <w:pPr>
        <w:tabs>
          <w:tab w:val="num" w:pos="4680"/>
        </w:tabs>
        <w:ind w:left="4680" w:hanging="360"/>
      </w:pPr>
      <w:rPr>
        <w:rFonts w:ascii="Symbol" w:hAnsi="Symbol" w:hint="default"/>
        <w:color w:val="auto"/>
      </w:rPr>
    </w:lvl>
    <w:lvl w:ilvl="6">
      <w:start w:val="1"/>
      <w:numFmt w:val="bullet"/>
      <w:lvlText w:val=""/>
      <w:lvlJc w:val="left"/>
      <w:pPr>
        <w:tabs>
          <w:tab w:val="num" w:pos="5040"/>
        </w:tabs>
        <w:ind w:left="5040" w:hanging="360"/>
      </w:pPr>
      <w:rPr>
        <w:rFonts w:ascii="Symbol" w:hAnsi="Symbol" w:hint="default"/>
        <w:color w:val="auto"/>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F8E3DFE"/>
    <w:multiLevelType w:val="multilevel"/>
    <w:tmpl w:val="0F0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1F53CD"/>
    <w:multiLevelType w:val="multilevel"/>
    <w:tmpl w:val="3EFE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9F7782"/>
    <w:multiLevelType w:val="multilevel"/>
    <w:tmpl w:val="16B6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AF4E81"/>
    <w:multiLevelType w:val="multilevel"/>
    <w:tmpl w:val="F3C0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897279"/>
    <w:multiLevelType w:val="hybridMultilevel"/>
    <w:tmpl w:val="D8BC2EBE"/>
    <w:lvl w:ilvl="0" w:tplc="29DC63C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744B39B0"/>
    <w:multiLevelType w:val="multilevel"/>
    <w:tmpl w:val="A72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522C45"/>
    <w:multiLevelType w:val="hybridMultilevel"/>
    <w:tmpl w:val="12E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77D5A"/>
    <w:multiLevelType w:val="multilevel"/>
    <w:tmpl w:val="621A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CB0115"/>
    <w:multiLevelType w:val="hybridMultilevel"/>
    <w:tmpl w:val="8464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77F9E"/>
    <w:multiLevelType w:val="multilevel"/>
    <w:tmpl w:val="3B4A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9B563E"/>
    <w:multiLevelType w:val="multilevel"/>
    <w:tmpl w:val="B2D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116C7A"/>
    <w:multiLevelType w:val="hybridMultilevel"/>
    <w:tmpl w:val="C7F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F7BF8"/>
    <w:multiLevelType w:val="multilevel"/>
    <w:tmpl w:val="F94ECD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5.%4.1"/>
      <w:lvlJc w:val="left"/>
      <w:pPr>
        <w:tabs>
          <w:tab w:val="num" w:pos="4320"/>
        </w:tabs>
        <w:ind w:left="4320" w:hanging="1080"/>
      </w:pPr>
      <w:rPr>
        <w:rFonts w:hint="default"/>
      </w:rPr>
    </w:lvl>
    <w:lvl w:ilvl="5">
      <w:start w:val="1"/>
      <w:numFmt w:val="decimal"/>
      <w:lvlText w:val="%1.%2.%3.%4.%5.%6."/>
      <w:lvlJc w:val="left"/>
      <w:pPr>
        <w:tabs>
          <w:tab w:val="num" w:pos="5760"/>
        </w:tabs>
        <w:ind w:left="5760" w:hanging="1800"/>
      </w:pPr>
      <w:rPr>
        <w:rFonts w:hint="default"/>
      </w:rPr>
    </w:lvl>
    <w:lvl w:ilvl="6">
      <w:start w:val="1"/>
      <w:numFmt w:val="bullet"/>
      <w:lvlText w:val=""/>
      <w:lvlJc w:val="left"/>
      <w:pPr>
        <w:tabs>
          <w:tab w:val="num" w:pos="6840"/>
        </w:tabs>
        <w:ind w:left="6480" w:hanging="1080"/>
      </w:pPr>
      <w:rPr>
        <w:rFonts w:ascii="Symbol" w:hAnsi="Symbol"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5">
    <w:nsid w:val="7FE13086"/>
    <w:multiLevelType w:val="multilevel"/>
    <w:tmpl w:val="6EA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4"/>
  </w:num>
  <w:num w:numId="4">
    <w:abstractNumId w:val="16"/>
  </w:num>
  <w:num w:numId="5">
    <w:abstractNumId w:val="0"/>
  </w:num>
  <w:num w:numId="6">
    <w:abstractNumId w:val="1"/>
  </w:num>
  <w:num w:numId="7">
    <w:abstractNumId w:val="18"/>
  </w:num>
  <w:num w:numId="8">
    <w:abstractNumId w:val="11"/>
  </w:num>
  <w:num w:numId="9">
    <w:abstractNumId w:val="21"/>
  </w:num>
  <w:num w:numId="10">
    <w:abstractNumId w:val="15"/>
  </w:num>
  <w:num w:numId="11">
    <w:abstractNumId w:val="8"/>
  </w:num>
  <w:num w:numId="12">
    <w:abstractNumId w:val="4"/>
  </w:num>
  <w:num w:numId="13">
    <w:abstractNumId w:val="17"/>
  </w:num>
  <w:num w:numId="14">
    <w:abstractNumId w:val="2"/>
  </w:num>
  <w:num w:numId="15">
    <w:abstractNumId w:val="9"/>
  </w:num>
  <w:num w:numId="16">
    <w:abstractNumId w:val="12"/>
  </w:num>
  <w:num w:numId="17">
    <w:abstractNumId w:val="25"/>
  </w:num>
  <w:num w:numId="18">
    <w:abstractNumId w:val="14"/>
  </w:num>
  <w:num w:numId="19">
    <w:abstractNumId w:val="6"/>
  </w:num>
  <w:num w:numId="20">
    <w:abstractNumId w:val="19"/>
  </w:num>
  <w:num w:numId="21">
    <w:abstractNumId w:val="22"/>
  </w:num>
  <w:num w:numId="22">
    <w:abstractNumId w:val="10"/>
  </w:num>
  <w:num w:numId="23">
    <w:abstractNumId w:val="13"/>
  </w:num>
  <w:num w:numId="24">
    <w:abstractNumId w:val="23"/>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3AA6"/>
    <w:rsid w:val="00015906"/>
    <w:rsid w:val="0007447D"/>
    <w:rsid w:val="00080C54"/>
    <w:rsid w:val="000911A5"/>
    <w:rsid w:val="0009352F"/>
    <w:rsid w:val="000C28B9"/>
    <w:rsid w:val="000C501D"/>
    <w:rsid w:val="000D6289"/>
    <w:rsid w:val="000E7700"/>
    <w:rsid w:val="000F25BC"/>
    <w:rsid w:val="0010007F"/>
    <w:rsid w:val="00107220"/>
    <w:rsid w:val="00113291"/>
    <w:rsid w:val="00116A54"/>
    <w:rsid w:val="0014176C"/>
    <w:rsid w:val="00142593"/>
    <w:rsid w:val="001557CB"/>
    <w:rsid w:val="00191542"/>
    <w:rsid w:val="001958FC"/>
    <w:rsid w:val="00196FD9"/>
    <w:rsid w:val="001B18E4"/>
    <w:rsid w:val="001B1A1E"/>
    <w:rsid w:val="001C4E13"/>
    <w:rsid w:val="001D5F38"/>
    <w:rsid w:val="001E3F06"/>
    <w:rsid w:val="001F4140"/>
    <w:rsid w:val="002016E2"/>
    <w:rsid w:val="00223486"/>
    <w:rsid w:val="00273219"/>
    <w:rsid w:val="002775BB"/>
    <w:rsid w:val="00293847"/>
    <w:rsid w:val="002957BF"/>
    <w:rsid w:val="00297574"/>
    <w:rsid w:val="002C1126"/>
    <w:rsid w:val="002D50CD"/>
    <w:rsid w:val="003209E6"/>
    <w:rsid w:val="00331B1D"/>
    <w:rsid w:val="003763A0"/>
    <w:rsid w:val="00391F4A"/>
    <w:rsid w:val="003B4B53"/>
    <w:rsid w:val="003C19F3"/>
    <w:rsid w:val="003E1BE9"/>
    <w:rsid w:val="003F7433"/>
    <w:rsid w:val="0040319C"/>
    <w:rsid w:val="00411F44"/>
    <w:rsid w:val="00416D9B"/>
    <w:rsid w:val="00422217"/>
    <w:rsid w:val="004571C1"/>
    <w:rsid w:val="004604BA"/>
    <w:rsid w:val="004B43FB"/>
    <w:rsid w:val="004C4898"/>
    <w:rsid w:val="004C55D7"/>
    <w:rsid w:val="004E428A"/>
    <w:rsid w:val="005070DB"/>
    <w:rsid w:val="0050719E"/>
    <w:rsid w:val="00550F01"/>
    <w:rsid w:val="00593CE2"/>
    <w:rsid w:val="00596309"/>
    <w:rsid w:val="005D0F92"/>
    <w:rsid w:val="005F2820"/>
    <w:rsid w:val="006B7DFD"/>
    <w:rsid w:val="006C33B2"/>
    <w:rsid w:val="006C73A8"/>
    <w:rsid w:val="006C7DD2"/>
    <w:rsid w:val="006D4D28"/>
    <w:rsid w:val="006E16A5"/>
    <w:rsid w:val="0070369C"/>
    <w:rsid w:val="00722F48"/>
    <w:rsid w:val="00732FAA"/>
    <w:rsid w:val="00751A23"/>
    <w:rsid w:val="007A5482"/>
    <w:rsid w:val="0081639B"/>
    <w:rsid w:val="00822656"/>
    <w:rsid w:val="00845F57"/>
    <w:rsid w:val="00856BA4"/>
    <w:rsid w:val="00860650"/>
    <w:rsid w:val="00870B84"/>
    <w:rsid w:val="00872B0A"/>
    <w:rsid w:val="0089221D"/>
    <w:rsid w:val="00893032"/>
    <w:rsid w:val="008C063D"/>
    <w:rsid w:val="008D1403"/>
    <w:rsid w:val="00900139"/>
    <w:rsid w:val="00912DCA"/>
    <w:rsid w:val="009156E3"/>
    <w:rsid w:val="00946924"/>
    <w:rsid w:val="00975AF0"/>
    <w:rsid w:val="009A4CE2"/>
    <w:rsid w:val="009B30A8"/>
    <w:rsid w:val="009B6961"/>
    <w:rsid w:val="00A42103"/>
    <w:rsid w:val="00A552B7"/>
    <w:rsid w:val="00A66C0C"/>
    <w:rsid w:val="00A7689F"/>
    <w:rsid w:val="00A91E9E"/>
    <w:rsid w:val="00AA2B9D"/>
    <w:rsid w:val="00AC3AA6"/>
    <w:rsid w:val="00B31682"/>
    <w:rsid w:val="00B34115"/>
    <w:rsid w:val="00B40FAA"/>
    <w:rsid w:val="00B66D89"/>
    <w:rsid w:val="00B724C4"/>
    <w:rsid w:val="00B81FD6"/>
    <w:rsid w:val="00BA5D4D"/>
    <w:rsid w:val="00BB5EF9"/>
    <w:rsid w:val="00BE358A"/>
    <w:rsid w:val="00C60ADD"/>
    <w:rsid w:val="00C93A12"/>
    <w:rsid w:val="00CA3417"/>
    <w:rsid w:val="00CC7965"/>
    <w:rsid w:val="00CF009A"/>
    <w:rsid w:val="00D0022D"/>
    <w:rsid w:val="00D02272"/>
    <w:rsid w:val="00D23092"/>
    <w:rsid w:val="00D455C8"/>
    <w:rsid w:val="00D4610E"/>
    <w:rsid w:val="00D528CD"/>
    <w:rsid w:val="00D96E20"/>
    <w:rsid w:val="00D9750D"/>
    <w:rsid w:val="00DB26B5"/>
    <w:rsid w:val="00DC1043"/>
    <w:rsid w:val="00DE7515"/>
    <w:rsid w:val="00E136F8"/>
    <w:rsid w:val="00E50889"/>
    <w:rsid w:val="00E50D88"/>
    <w:rsid w:val="00E614A1"/>
    <w:rsid w:val="00E6756E"/>
    <w:rsid w:val="00E8063F"/>
    <w:rsid w:val="00E94B16"/>
    <w:rsid w:val="00E960C9"/>
    <w:rsid w:val="00EB2D5C"/>
    <w:rsid w:val="00EC5BE0"/>
    <w:rsid w:val="00F03EC3"/>
    <w:rsid w:val="00F22EF0"/>
    <w:rsid w:val="00F262AF"/>
    <w:rsid w:val="00F43F7E"/>
    <w:rsid w:val="00F95B8B"/>
    <w:rsid w:val="00FA16BB"/>
    <w:rsid w:val="00FB0953"/>
    <w:rsid w:val="00FB555B"/>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70CE2E7D-2768-4F6A-A579-3A6BA88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A6"/>
    <w:pPr>
      <w:ind w:left="720"/>
      <w:contextualSpacing/>
    </w:pPr>
  </w:style>
  <w:style w:type="character" w:styleId="Hyperlink">
    <w:name w:val="Hyperlink"/>
    <w:basedOn w:val="DefaultParagraphFont"/>
    <w:uiPriority w:val="99"/>
    <w:unhideWhenUsed/>
    <w:rsid w:val="0040319C"/>
    <w:rPr>
      <w:color w:val="0000FF" w:themeColor="hyperlink"/>
      <w:u w:val="single"/>
    </w:rPr>
  </w:style>
  <w:style w:type="paragraph" w:styleId="Header">
    <w:name w:val="header"/>
    <w:basedOn w:val="Normal"/>
    <w:link w:val="HeaderChar"/>
    <w:uiPriority w:val="99"/>
    <w:unhideWhenUsed/>
    <w:rsid w:val="003763A0"/>
    <w:pPr>
      <w:tabs>
        <w:tab w:val="center" w:pos="4680"/>
        <w:tab w:val="right" w:pos="9360"/>
      </w:tabs>
    </w:pPr>
  </w:style>
  <w:style w:type="character" w:customStyle="1" w:styleId="HeaderChar">
    <w:name w:val="Header Char"/>
    <w:basedOn w:val="DefaultParagraphFont"/>
    <w:link w:val="Header"/>
    <w:uiPriority w:val="99"/>
    <w:rsid w:val="003763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63A0"/>
    <w:pPr>
      <w:tabs>
        <w:tab w:val="center" w:pos="4680"/>
        <w:tab w:val="right" w:pos="9360"/>
      </w:tabs>
    </w:pPr>
  </w:style>
  <w:style w:type="character" w:customStyle="1" w:styleId="FooterChar">
    <w:name w:val="Footer Char"/>
    <w:basedOn w:val="DefaultParagraphFont"/>
    <w:link w:val="Footer"/>
    <w:uiPriority w:val="99"/>
    <w:rsid w:val="003763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3A0"/>
    <w:rPr>
      <w:rFonts w:ascii="Tahoma" w:hAnsi="Tahoma" w:cs="Tahoma"/>
      <w:sz w:val="16"/>
      <w:szCs w:val="16"/>
    </w:rPr>
  </w:style>
  <w:style w:type="character" w:customStyle="1" w:styleId="BalloonTextChar">
    <w:name w:val="Balloon Text Char"/>
    <w:basedOn w:val="DefaultParagraphFont"/>
    <w:link w:val="BalloonText"/>
    <w:uiPriority w:val="99"/>
    <w:semiHidden/>
    <w:rsid w:val="003763A0"/>
    <w:rPr>
      <w:rFonts w:ascii="Tahoma" w:eastAsia="Times New Roman" w:hAnsi="Tahoma" w:cs="Tahoma"/>
      <w:sz w:val="16"/>
      <w:szCs w:val="16"/>
    </w:rPr>
  </w:style>
  <w:style w:type="table" w:styleId="TableGrid">
    <w:name w:val="Table Grid"/>
    <w:basedOn w:val="TableNormal"/>
    <w:uiPriority w:val="59"/>
    <w:rsid w:val="003F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Normal"/>
    <w:rsid w:val="001C4E13"/>
    <w:pPr>
      <w:spacing w:before="100" w:beforeAutospacing="1" w:after="100" w:afterAutospacing="1"/>
    </w:pPr>
  </w:style>
  <w:style w:type="character" w:customStyle="1" w:styleId="normaltextrun">
    <w:name w:val="normaltextrun"/>
    <w:basedOn w:val="DefaultParagraphFont"/>
    <w:rsid w:val="001C4E13"/>
  </w:style>
  <w:style w:type="character" w:customStyle="1" w:styleId="apple-converted-space">
    <w:name w:val="apple-converted-space"/>
    <w:basedOn w:val="DefaultParagraphFont"/>
    <w:rsid w:val="001C4E13"/>
  </w:style>
  <w:style w:type="character" w:customStyle="1" w:styleId="eop">
    <w:name w:val="eop"/>
    <w:basedOn w:val="DefaultParagraphFont"/>
    <w:rsid w:val="001C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3188">
      <w:bodyDiv w:val="1"/>
      <w:marLeft w:val="0"/>
      <w:marRight w:val="0"/>
      <w:marTop w:val="0"/>
      <w:marBottom w:val="0"/>
      <w:divBdr>
        <w:top w:val="none" w:sz="0" w:space="0" w:color="auto"/>
        <w:left w:val="none" w:sz="0" w:space="0" w:color="auto"/>
        <w:bottom w:val="none" w:sz="0" w:space="0" w:color="auto"/>
        <w:right w:val="none" w:sz="0" w:space="0" w:color="auto"/>
      </w:divBdr>
      <w:divsChild>
        <w:div w:id="279994916">
          <w:marLeft w:val="0"/>
          <w:marRight w:val="0"/>
          <w:marTop w:val="0"/>
          <w:marBottom w:val="0"/>
          <w:divBdr>
            <w:top w:val="none" w:sz="0" w:space="0" w:color="auto"/>
            <w:left w:val="none" w:sz="0" w:space="0" w:color="auto"/>
            <w:bottom w:val="none" w:sz="0" w:space="0" w:color="auto"/>
            <w:right w:val="none" w:sz="0" w:space="0" w:color="auto"/>
          </w:divBdr>
          <w:divsChild>
            <w:div w:id="55670726">
              <w:marLeft w:val="0"/>
              <w:marRight w:val="0"/>
              <w:marTop w:val="0"/>
              <w:marBottom w:val="0"/>
              <w:divBdr>
                <w:top w:val="none" w:sz="0" w:space="0" w:color="auto"/>
                <w:left w:val="none" w:sz="0" w:space="0" w:color="auto"/>
                <w:bottom w:val="none" w:sz="0" w:space="0" w:color="auto"/>
                <w:right w:val="none" w:sz="0" w:space="0" w:color="auto"/>
              </w:divBdr>
            </w:div>
            <w:div w:id="447551274">
              <w:marLeft w:val="0"/>
              <w:marRight w:val="0"/>
              <w:marTop w:val="0"/>
              <w:marBottom w:val="0"/>
              <w:divBdr>
                <w:top w:val="none" w:sz="0" w:space="0" w:color="auto"/>
                <w:left w:val="none" w:sz="0" w:space="0" w:color="auto"/>
                <w:bottom w:val="none" w:sz="0" w:space="0" w:color="auto"/>
                <w:right w:val="none" w:sz="0" w:space="0" w:color="auto"/>
              </w:divBdr>
            </w:div>
            <w:div w:id="947003305">
              <w:marLeft w:val="0"/>
              <w:marRight w:val="0"/>
              <w:marTop w:val="0"/>
              <w:marBottom w:val="0"/>
              <w:divBdr>
                <w:top w:val="none" w:sz="0" w:space="0" w:color="auto"/>
                <w:left w:val="none" w:sz="0" w:space="0" w:color="auto"/>
                <w:bottom w:val="none" w:sz="0" w:space="0" w:color="auto"/>
                <w:right w:val="none" w:sz="0" w:space="0" w:color="auto"/>
              </w:divBdr>
            </w:div>
            <w:div w:id="976029836">
              <w:marLeft w:val="0"/>
              <w:marRight w:val="0"/>
              <w:marTop w:val="0"/>
              <w:marBottom w:val="0"/>
              <w:divBdr>
                <w:top w:val="none" w:sz="0" w:space="0" w:color="auto"/>
                <w:left w:val="none" w:sz="0" w:space="0" w:color="auto"/>
                <w:bottom w:val="none" w:sz="0" w:space="0" w:color="auto"/>
                <w:right w:val="none" w:sz="0" w:space="0" w:color="auto"/>
              </w:divBdr>
            </w:div>
            <w:div w:id="2000964406">
              <w:marLeft w:val="0"/>
              <w:marRight w:val="0"/>
              <w:marTop w:val="0"/>
              <w:marBottom w:val="0"/>
              <w:divBdr>
                <w:top w:val="none" w:sz="0" w:space="0" w:color="auto"/>
                <w:left w:val="none" w:sz="0" w:space="0" w:color="auto"/>
                <w:bottom w:val="none" w:sz="0" w:space="0" w:color="auto"/>
                <w:right w:val="none" w:sz="0" w:space="0" w:color="auto"/>
              </w:divBdr>
            </w:div>
            <w:div w:id="2116712543">
              <w:marLeft w:val="0"/>
              <w:marRight w:val="0"/>
              <w:marTop w:val="0"/>
              <w:marBottom w:val="0"/>
              <w:divBdr>
                <w:top w:val="none" w:sz="0" w:space="0" w:color="auto"/>
                <w:left w:val="none" w:sz="0" w:space="0" w:color="auto"/>
                <w:bottom w:val="none" w:sz="0" w:space="0" w:color="auto"/>
                <w:right w:val="none" w:sz="0" w:space="0" w:color="auto"/>
              </w:divBdr>
            </w:div>
            <w:div w:id="2020740070">
              <w:marLeft w:val="0"/>
              <w:marRight w:val="0"/>
              <w:marTop w:val="0"/>
              <w:marBottom w:val="0"/>
              <w:divBdr>
                <w:top w:val="none" w:sz="0" w:space="0" w:color="auto"/>
                <w:left w:val="none" w:sz="0" w:space="0" w:color="auto"/>
                <w:bottom w:val="none" w:sz="0" w:space="0" w:color="auto"/>
                <w:right w:val="none" w:sz="0" w:space="0" w:color="auto"/>
              </w:divBdr>
            </w:div>
            <w:div w:id="80376927">
              <w:marLeft w:val="0"/>
              <w:marRight w:val="0"/>
              <w:marTop w:val="0"/>
              <w:marBottom w:val="0"/>
              <w:divBdr>
                <w:top w:val="none" w:sz="0" w:space="0" w:color="auto"/>
                <w:left w:val="none" w:sz="0" w:space="0" w:color="auto"/>
                <w:bottom w:val="none" w:sz="0" w:space="0" w:color="auto"/>
                <w:right w:val="none" w:sz="0" w:space="0" w:color="auto"/>
              </w:divBdr>
            </w:div>
            <w:div w:id="32772314">
              <w:marLeft w:val="0"/>
              <w:marRight w:val="0"/>
              <w:marTop w:val="0"/>
              <w:marBottom w:val="0"/>
              <w:divBdr>
                <w:top w:val="none" w:sz="0" w:space="0" w:color="auto"/>
                <w:left w:val="none" w:sz="0" w:space="0" w:color="auto"/>
                <w:bottom w:val="none" w:sz="0" w:space="0" w:color="auto"/>
                <w:right w:val="none" w:sz="0" w:space="0" w:color="auto"/>
              </w:divBdr>
            </w:div>
            <w:div w:id="994528701">
              <w:marLeft w:val="0"/>
              <w:marRight w:val="0"/>
              <w:marTop w:val="0"/>
              <w:marBottom w:val="0"/>
              <w:divBdr>
                <w:top w:val="none" w:sz="0" w:space="0" w:color="auto"/>
                <w:left w:val="none" w:sz="0" w:space="0" w:color="auto"/>
                <w:bottom w:val="none" w:sz="0" w:space="0" w:color="auto"/>
                <w:right w:val="none" w:sz="0" w:space="0" w:color="auto"/>
              </w:divBdr>
            </w:div>
            <w:div w:id="1181309920">
              <w:marLeft w:val="0"/>
              <w:marRight w:val="0"/>
              <w:marTop w:val="0"/>
              <w:marBottom w:val="0"/>
              <w:divBdr>
                <w:top w:val="none" w:sz="0" w:space="0" w:color="auto"/>
                <w:left w:val="none" w:sz="0" w:space="0" w:color="auto"/>
                <w:bottom w:val="none" w:sz="0" w:space="0" w:color="auto"/>
                <w:right w:val="none" w:sz="0" w:space="0" w:color="auto"/>
              </w:divBdr>
            </w:div>
            <w:div w:id="1143890528">
              <w:marLeft w:val="0"/>
              <w:marRight w:val="0"/>
              <w:marTop w:val="0"/>
              <w:marBottom w:val="0"/>
              <w:divBdr>
                <w:top w:val="none" w:sz="0" w:space="0" w:color="auto"/>
                <w:left w:val="none" w:sz="0" w:space="0" w:color="auto"/>
                <w:bottom w:val="none" w:sz="0" w:space="0" w:color="auto"/>
                <w:right w:val="none" w:sz="0" w:space="0" w:color="auto"/>
              </w:divBdr>
            </w:div>
            <w:div w:id="279263407">
              <w:marLeft w:val="0"/>
              <w:marRight w:val="0"/>
              <w:marTop w:val="0"/>
              <w:marBottom w:val="0"/>
              <w:divBdr>
                <w:top w:val="none" w:sz="0" w:space="0" w:color="auto"/>
                <w:left w:val="none" w:sz="0" w:space="0" w:color="auto"/>
                <w:bottom w:val="none" w:sz="0" w:space="0" w:color="auto"/>
                <w:right w:val="none" w:sz="0" w:space="0" w:color="auto"/>
              </w:divBdr>
            </w:div>
            <w:div w:id="466704921">
              <w:marLeft w:val="0"/>
              <w:marRight w:val="0"/>
              <w:marTop w:val="0"/>
              <w:marBottom w:val="0"/>
              <w:divBdr>
                <w:top w:val="none" w:sz="0" w:space="0" w:color="auto"/>
                <w:left w:val="none" w:sz="0" w:space="0" w:color="auto"/>
                <w:bottom w:val="none" w:sz="0" w:space="0" w:color="auto"/>
                <w:right w:val="none" w:sz="0" w:space="0" w:color="auto"/>
              </w:divBdr>
            </w:div>
            <w:div w:id="1667511649">
              <w:marLeft w:val="0"/>
              <w:marRight w:val="0"/>
              <w:marTop w:val="0"/>
              <w:marBottom w:val="0"/>
              <w:divBdr>
                <w:top w:val="none" w:sz="0" w:space="0" w:color="auto"/>
                <w:left w:val="none" w:sz="0" w:space="0" w:color="auto"/>
                <w:bottom w:val="none" w:sz="0" w:space="0" w:color="auto"/>
                <w:right w:val="none" w:sz="0" w:space="0" w:color="auto"/>
              </w:divBdr>
            </w:div>
          </w:divsChild>
        </w:div>
        <w:div w:id="1150248672">
          <w:marLeft w:val="0"/>
          <w:marRight w:val="0"/>
          <w:marTop w:val="0"/>
          <w:marBottom w:val="0"/>
          <w:divBdr>
            <w:top w:val="none" w:sz="0" w:space="0" w:color="auto"/>
            <w:left w:val="none" w:sz="0" w:space="0" w:color="auto"/>
            <w:bottom w:val="none" w:sz="0" w:space="0" w:color="auto"/>
            <w:right w:val="none" w:sz="0" w:space="0" w:color="auto"/>
          </w:divBdr>
          <w:divsChild>
            <w:div w:id="714231140">
              <w:marLeft w:val="0"/>
              <w:marRight w:val="0"/>
              <w:marTop w:val="0"/>
              <w:marBottom w:val="0"/>
              <w:divBdr>
                <w:top w:val="none" w:sz="0" w:space="0" w:color="auto"/>
                <w:left w:val="none" w:sz="0" w:space="0" w:color="auto"/>
                <w:bottom w:val="none" w:sz="0" w:space="0" w:color="auto"/>
                <w:right w:val="none" w:sz="0" w:space="0" w:color="auto"/>
              </w:divBdr>
            </w:div>
            <w:div w:id="490485596">
              <w:marLeft w:val="0"/>
              <w:marRight w:val="0"/>
              <w:marTop w:val="0"/>
              <w:marBottom w:val="0"/>
              <w:divBdr>
                <w:top w:val="none" w:sz="0" w:space="0" w:color="auto"/>
                <w:left w:val="none" w:sz="0" w:space="0" w:color="auto"/>
                <w:bottom w:val="none" w:sz="0" w:space="0" w:color="auto"/>
                <w:right w:val="none" w:sz="0" w:space="0" w:color="auto"/>
              </w:divBdr>
            </w:div>
            <w:div w:id="1775126724">
              <w:marLeft w:val="0"/>
              <w:marRight w:val="0"/>
              <w:marTop w:val="0"/>
              <w:marBottom w:val="0"/>
              <w:divBdr>
                <w:top w:val="none" w:sz="0" w:space="0" w:color="auto"/>
                <w:left w:val="none" w:sz="0" w:space="0" w:color="auto"/>
                <w:bottom w:val="none" w:sz="0" w:space="0" w:color="auto"/>
                <w:right w:val="none" w:sz="0" w:space="0" w:color="auto"/>
              </w:divBdr>
            </w:div>
            <w:div w:id="636494330">
              <w:marLeft w:val="0"/>
              <w:marRight w:val="0"/>
              <w:marTop w:val="0"/>
              <w:marBottom w:val="0"/>
              <w:divBdr>
                <w:top w:val="none" w:sz="0" w:space="0" w:color="auto"/>
                <w:left w:val="none" w:sz="0" w:space="0" w:color="auto"/>
                <w:bottom w:val="none" w:sz="0" w:space="0" w:color="auto"/>
                <w:right w:val="none" w:sz="0" w:space="0" w:color="auto"/>
              </w:divBdr>
            </w:div>
            <w:div w:id="503398015">
              <w:marLeft w:val="0"/>
              <w:marRight w:val="0"/>
              <w:marTop w:val="0"/>
              <w:marBottom w:val="0"/>
              <w:divBdr>
                <w:top w:val="none" w:sz="0" w:space="0" w:color="auto"/>
                <w:left w:val="none" w:sz="0" w:space="0" w:color="auto"/>
                <w:bottom w:val="none" w:sz="0" w:space="0" w:color="auto"/>
                <w:right w:val="none" w:sz="0" w:space="0" w:color="auto"/>
              </w:divBdr>
            </w:div>
            <w:div w:id="1098061210">
              <w:marLeft w:val="0"/>
              <w:marRight w:val="0"/>
              <w:marTop w:val="0"/>
              <w:marBottom w:val="0"/>
              <w:divBdr>
                <w:top w:val="none" w:sz="0" w:space="0" w:color="auto"/>
                <w:left w:val="none" w:sz="0" w:space="0" w:color="auto"/>
                <w:bottom w:val="none" w:sz="0" w:space="0" w:color="auto"/>
                <w:right w:val="none" w:sz="0" w:space="0" w:color="auto"/>
              </w:divBdr>
            </w:div>
            <w:div w:id="1537545594">
              <w:marLeft w:val="0"/>
              <w:marRight w:val="0"/>
              <w:marTop w:val="0"/>
              <w:marBottom w:val="0"/>
              <w:divBdr>
                <w:top w:val="none" w:sz="0" w:space="0" w:color="auto"/>
                <w:left w:val="none" w:sz="0" w:space="0" w:color="auto"/>
                <w:bottom w:val="none" w:sz="0" w:space="0" w:color="auto"/>
                <w:right w:val="none" w:sz="0" w:space="0" w:color="auto"/>
              </w:divBdr>
            </w:div>
            <w:div w:id="1255741727">
              <w:marLeft w:val="0"/>
              <w:marRight w:val="0"/>
              <w:marTop w:val="0"/>
              <w:marBottom w:val="0"/>
              <w:divBdr>
                <w:top w:val="none" w:sz="0" w:space="0" w:color="auto"/>
                <w:left w:val="none" w:sz="0" w:space="0" w:color="auto"/>
                <w:bottom w:val="none" w:sz="0" w:space="0" w:color="auto"/>
                <w:right w:val="none" w:sz="0" w:space="0" w:color="auto"/>
              </w:divBdr>
            </w:div>
            <w:div w:id="1773281156">
              <w:marLeft w:val="0"/>
              <w:marRight w:val="0"/>
              <w:marTop w:val="0"/>
              <w:marBottom w:val="0"/>
              <w:divBdr>
                <w:top w:val="none" w:sz="0" w:space="0" w:color="auto"/>
                <w:left w:val="none" w:sz="0" w:space="0" w:color="auto"/>
                <w:bottom w:val="none" w:sz="0" w:space="0" w:color="auto"/>
                <w:right w:val="none" w:sz="0" w:space="0" w:color="auto"/>
              </w:divBdr>
            </w:div>
            <w:div w:id="664285127">
              <w:marLeft w:val="0"/>
              <w:marRight w:val="0"/>
              <w:marTop w:val="0"/>
              <w:marBottom w:val="0"/>
              <w:divBdr>
                <w:top w:val="none" w:sz="0" w:space="0" w:color="auto"/>
                <w:left w:val="none" w:sz="0" w:space="0" w:color="auto"/>
                <w:bottom w:val="none" w:sz="0" w:space="0" w:color="auto"/>
                <w:right w:val="none" w:sz="0" w:space="0" w:color="auto"/>
              </w:divBdr>
            </w:div>
            <w:div w:id="600451472">
              <w:marLeft w:val="0"/>
              <w:marRight w:val="0"/>
              <w:marTop w:val="0"/>
              <w:marBottom w:val="0"/>
              <w:divBdr>
                <w:top w:val="none" w:sz="0" w:space="0" w:color="auto"/>
                <w:left w:val="none" w:sz="0" w:space="0" w:color="auto"/>
                <w:bottom w:val="none" w:sz="0" w:space="0" w:color="auto"/>
                <w:right w:val="none" w:sz="0" w:space="0" w:color="auto"/>
              </w:divBdr>
            </w:div>
            <w:div w:id="695236435">
              <w:marLeft w:val="0"/>
              <w:marRight w:val="0"/>
              <w:marTop w:val="0"/>
              <w:marBottom w:val="0"/>
              <w:divBdr>
                <w:top w:val="none" w:sz="0" w:space="0" w:color="auto"/>
                <w:left w:val="none" w:sz="0" w:space="0" w:color="auto"/>
                <w:bottom w:val="none" w:sz="0" w:space="0" w:color="auto"/>
                <w:right w:val="none" w:sz="0" w:space="0" w:color="auto"/>
              </w:divBdr>
            </w:div>
          </w:divsChild>
        </w:div>
        <w:div w:id="1577474682">
          <w:marLeft w:val="0"/>
          <w:marRight w:val="0"/>
          <w:marTop w:val="0"/>
          <w:marBottom w:val="0"/>
          <w:divBdr>
            <w:top w:val="none" w:sz="0" w:space="0" w:color="auto"/>
            <w:left w:val="none" w:sz="0" w:space="0" w:color="auto"/>
            <w:bottom w:val="none" w:sz="0" w:space="0" w:color="auto"/>
            <w:right w:val="none" w:sz="0" w:space="0" w:color="auto"/>
          </w:divBdr>
          <w:divsChild>
            <w:div w:id="386221987">
              <w:marLeft w:val="0"/>
              <w:marRight w:val="0"/>
              <w:marTop w:val="0"/>
              <w:marBottom w:val="0"/>
              <w:divBdr>
                <w:top w:val="none" w:sz="0" w:space="0" w:color="auto"/>
                <w:left w:val="none" w:sz="0" w:space="0" w:color="auto"/>
                <w:bottom w:val="none" w:sz="0" w:space="0" w:color="auto"/>
                <w:right w:val="none" w:sz="0" w:space="0" w:color="auto"/>
              </w:divBdr>
            </w:div>
            <w:div w:id="1001733490">
              <w:marLeft w:val="0"/>
              <w:marRight w:val="0"/>
              <w:marTop w:val="0"/>
              <w:marBottom w:val="0"/>
              <w:divBdr>
                <w:top w:val="none" w:sz="0" w:space="0" w:color="auto"/>
                <w:left w:val="none" w:sz="0" w:space="0" w:color="auto"/>
                <w:bottom w:val="none" w:sz="0" w:space="0" w:color="auto"/>
                <w:right w:val="none" w:sz="0" w:space="0" w:color="auto"/>
              </w:divBdr>
            </w:div>
            <w:div w:id="1253588330">
              <w:marLeft w:val="0"/>
              <w:marRight w:val="0"/>
              <w:marTop w:val="0"/>
              <w:marBottom w:val="0"/>
              <w:divBdr>
                <w:top w:val="none" w:sz="0" w:space="0" w:color="auto"/>
                <w:left w:val="none" w:sz="0" w:space="0" w:color="auto"/>
                <w:bottom w:val="none" w:sz="0" w:space="0" w:color="auto"/>
                <w:right w:val="none" w:sz="0" w:space="0" w:color="auto"/>
              </w:divBdr>
            </w:div>
            <w:div w:id="693381222">
              <w:marLeft w:val="0"/>
              <w:marRight w:val="0"/>
              <w:marTop w:val="0"/>
              <w:marBottom w:val="0"/>
              <w:divBdr>
                <w:top w:val="none" w:sz="0" w:space="0" w:color="auto"/>
                <w:left w:val="none" w:sz="0" w:space="0" w:color="auto"/>
                <w:bottom w:val="none" w:sz="0" w:space="0" w:color="auto"/>
                <w:right w:val="none" w:sz="0" w:space="0" w:color="auto"/>
              </w:divBdr>
            </w:div>
            <w:div w:id="1623733519">
              <w:marLeft w:val="0"/>
              <w:marRight w:val="0"/>
              <w:marTop w:val="0"/>
              <w:marBottom w:val="0"/>
              <w:divBdr>
                <w:top w:val="none" w:sz="0" w:space="0" w:color="auto"/>
                <w:left w:val="none" w:sz="0" w:space="0" w:color="auto"/>
                <w:bottom w:val="none" w:sz="0" w:space="0" w:color="auto"/>
                <w:right w:val="none" w:sz="0" w:space="0" w:color="auto"/>
              </w:divBdr>
            </w:div>
            <w:div w:id="273485940">
              <w:marLeft w:val="0"/>
              <w:marRight w:val="0"/>
              <w:marTop w:val="0"/>
              <w:marBottom w:val="0"/>
              <w:divBdr>
                <w:top w:val="none" w:sz="0" w:space="0" w:color="auto"/>
                <w:left w:val="none" w:sz="0" w:space="0" w:color="auto"/>
                <w:bottom w:val="none" w:sz="0" w:space="0" w:color="auto"/>
                <w:right w:val="none" w:sz="0" w:space="0" w:color="auto"/>
              </w:divBdr>
            </w:div>
            <w:div w:id="1251503151">
              <w:marLeft w:val="0"/>
              <w:marRight w:val="0"/>
              <w:marTop w:val="0"/>
              <w:marBottom w:val="0"/>
              <w:divBdr>
                <w:top w:val="none" w:sz="0" w:space="0" w:color="auto"/>
                <w:left w:val="none" w:sz="0" w:space="0" w:color="auto"/>
                <w:bottom w:val="none" w:sz="0" w:space="0" w:color="auto"/>
                <w:right w:val="none" w:sz="0" w:space="0" w:color="auto"/>
              </w:divBdr>
            </w:div>
            <w:div w:id="1954438376">
              <w:marLeft w:val="0"/>
              <w:marRight w:val="0"/>
              <w:marTop w:val="0"/>
              <w:marBottom w:val="0"/>
              <w:divBdr>
                <w:top w:val="none" w:sz="0" w:space="0" w:color="auto"/>
                <w:left w:val="none" w:sz="0" w:space="0" w:color="auto"/>
                <w:bottom w:val="none" w:sz="0" w:space="0" w:color="auto"/>
                <w:right w:val="none" w:sz="0" w:space="0" w:color="auto"/>
              </w:divBdr>
            </w:div>
            <w:div w:id="1202935184">
              <w:marLeft w:val="0"/>
              <w:marRight w:val="0"/>
              <w:marTop w:val="0"/>
              <w:marBottom w:val="0"/>
              <w:divBdr>
                <w:top w:val="none" w:sz="0" w:space="0" w:color="auto"/>
                <w:left w:val="none" w:sz="0" w:space="0" w:color="auto"/>
                <w:bottom w:val="none" w:sz="0" w:space="0" w:color="auto"/>
                <w:right w:val="none" w:sz="0" w:space="0" w:color="auto"/>
              </w:divBdr>
            </w:div>
            <w:div w:id="600794826">
              <w:marLeft w:val="0"/>
              <w:marRight w:val="0"/>
              <w:marTop w:val="0"/>
              <w:marBottom w:val="0"/>
              <w:divBdr>
                <w:top w:val="none" w:sz="0" w:space="0" w:color="auto"/>
                <w:left w:val="none" w:sz="0" w:space="0" w:color="auto"/>
                <w:bottom w:val="none" w:sz="0" w:space="0" w:color="auto"/>
                <w:right w:val="none" w:sz="0" w:space="0" w:color="auto"/>
              </w:divBdr>
            </w:div>
            <w:div w:id="129371248">
              <w:marLeft w:val="0"/>
              <w:marRight w:val="0"/>
              <w:marTop w:val="0"/>
              <w:marBottom w:val="0"/>
              <w:divBdr>
                <w:top w:val="none" w:sz="0" w:space="0" w:color="auto"/>
                <w:left w:val="none" w:sz="0" w:space="0" w:color="auto"/>
                <w:bottom w:val="none" w:sz="0" w:space="0" w:color="auto"/>
                <w:right w:val="none" w:sz="0" w:space="0" w:color="auto"/>
              </w:divBdr>
            </w:div>
            <w:div w:id="905454119">
              <w:marLeft w:val="0"/>
              <w:marRight w:val="0"/>
              <w:marTop w:val="0"/>
              <w:marBottom w:val="0"/>
              <w:divBdr>
                <w:top w:val="none" w:sz="0" w:space="0" w:color="auto"/>
                <w:left w:val="none" w:sz="0" w:space="0" w:color="auto"/>
                <w:bottom w:val="none" w:sz="0" w:space="0" w:color="auto"/>
                <w:right w:val="none" w:sz="0" w:space="0" w:color="auto"/>
              </w:divBdr>
            </w:div>
            <w:div w:id="855970553">
              <w:marLeft w:val="0"/>
              <w:marRight w:val="0"/>
              <w:marTop w:val="0"/>
              <w:marBottom w:val="0"/>
              <w:divBdr>
                <w:top w:val="none" w:sz="0" w:space="0" w:color="auto"/>
                <w:left w:val="none" w:sz="0" w:space="0" w:color="auto"/>
                <w:bottom w:val="none" w:sz="0" w:space="0" w:color="auto"/>
                <w:right w:val="none" w:sz="0" w:space="0" w:color="auto"/>
              </w:divBdr>
            </w:div>
            <w:div w:id="1748843240">
              <w:marLeft w:val="0"/>
              <w:marRight w:val="0"/>
              <w:marTop w:val="0"/>
              <w:marBottom w:val="0"/>
              <w:divBdr>
                <w:top w:val="none" w:sz="0" w:space="0" w:color="auto"/>
                <w:left w:val="none" w:sz="0" w:space="0" w:color="auto"/>
                <w:bottom w:val="none" w:sz="0" w:space="0" w:color="auto"/>
                <w:right w:val="none" w:sz="0" w:space="0" w:color="auto"/>
              </w:divBdr>
            </w:div>
            <w:div w:id="1681083486">
              <w:marLeft w:val="0"/>
              <w:marRight w:val="0"/>
              <w:marTop w:val="0"/>
              <w:marBottom w:val="0"/>
              <w:divBdr>
                <w:top w:val="none" w:sz="0" w:space="0" w:color="auto"/>
                <w:left w:val="none" w:sz="0" w:space="0" w:color="auto"/>
                <w:bottom w:val="none" w:sz="0" w:space="0" w:color="auto"/>
                <w:right w:val="none" w:sz="0" w:space="0" w:color="auto"/>
              </w:divBdr>
              <w:divsChild>
                <w:div w:id="1584290958">
                  <w:marLeft w:val="0"/>
                  <w:marRight w:val="0"/>
                  <w:marTop w:val="30"/>
                  <w:marBottom w:val="30"/>
                  <w:divBdr>
                    <w:top w:val="none" w:sz="0" w:space="0" w:color="auto"/>
                    <w:left w:val="none" w:sz="0" w:space="0" w:color="auto"/>
                    <w:bottom w:val="none" w:sz="0" w:space="0" w:color="auto"/>
                    <w:right w:val="none" w:sz="0" w:space="0" w:color="auto"/>
                  </w:divBdr>
                  <w:divsChild>
                    <w:div w:id="2052412804">
                      <w:marLeft w:val="0"/>
                      <w:marRight w:val="0"/>
                      <w:marTop w:val="0"/>
                      <w:marBottom w:val="0"/>
                      <w:divBdr>
                        <w:top w:val="none" w:sz="0" w:space="0" w:color="auto"/>
                        <w:left w:val="none" w:sz="0" w:space="0" w:color="auto"/>
                        <w:bottom w:val="none" w:sz="0" w:space="0" w:color="auto"/>
                        <w:right w:val="none" w:sz="0" w:space="0" w:color="auto"/>
                      </w:divBdr>
                      <w:divsChild>
                        <w:div w:id="2057778870">
                          <w:marLeft w:val="0"/>
                          <w:marRight w:val="0"/>
                          <w:marTop w:val="0"/>
                          <w:marBottom w:val="0"/>
                          <w:divBdr>
                            <w:top w:val="none" w:sz="0" w:space="0" w:color="auto"/>
                            <w:left w:val="none" w:sz="0" w:space="0" w:color="auto"/>
                            <w:bottom w:val="none" w:sz="0" w:space="0" w:color="auto"/>
                            <w:right w:val="none" w:sz="0" w:space="0" w:color="auto"/>
                          </w:divBdr>
                        </w:div>
                      </w:divsChild>
                    </w:div>
                    <w:div w:id="1798639141">
                      <w:marLeft w:val="0"/>
                      <w:marRight w:val="0"/>
                      <w:marTop w:val="0"/>
                      <w:marBottom w:val="0"/>
                      <w:divBdr>
                        <w:top w:val="none" w:sz="0" w:space="0" w:color="auto"/>
                        <w:left w:val="none" w:sz="0" w:space="0" w:color="auto"/>
                        <w:bottom w:val="none" w:sz="0" w:space="0" w:color="auto"/>
                        <w:right w:val="none" w:sz="0" w:space="0" w:color="auto"/>
                      </w:divBdr>
                      <w:divsChild>
                        <w:div w:id="1420248498">
                          <w:marLeft w:val="0"/>
                          <w:marRight w:val="0"/>
                          <w:marTop w:val="0"/>
                          <w:marBottom w:val="0"/>
                          <w:divBdr>
                            <w:top w:val="none" w:sz="0" w:space="0" w:color="auto"/>
                            <w:left w:val="none" w:sz="0" w:space="0" w:color="auto"/>
                            <w:bottom w:val="none" w:sz="0" w:space="0" w:color="auto"/>
                            <w:right w:val="none" w:sz="0" w:space="0" w:color="auto"/>
                          </w:divBdr>
                        </w:div>
                      </w:divsChild>
                    </w:div>
                    <w:div w:id="1375613756">
                      <w:marLeft w:val="0"/>
                      <w:marRight w:val="0"/>
                      <w:marTop w:val="0"/>
                      <w:marBottom w:val="0"/>
                      <w:divBdr>
                        <w:top w:val="none" w:sz="0" w:space="0" w:color="auto"/>
                        <w:left w:val="none" w:sz="0" w:space="0" w:color="auto"/>
                        <w:bottom w:val="none" w:sz="0" w:space="0" w:color="auto"/>
                        <w:right w:val="none" w:sz="0" w:space="0" w:color="auto"/>
                      </w:divBdr>
                      <w:divsChild>
                        <w:div w:id="650400836">
                          <w:marLeft w:val="0"/>
                          <w:marRight w:val="0"/>
                          <w:marTop w:val="0"/>
                          <w:marBottom w:val="0"/>
                          <w:divBdr>
                            <w:top w:val="none" w:sz="0" w:space="0" w:color="auto"/>
                            <w:left w:val="none" w:sz="0" w:space="0" w:color="auto"/>
                            <w:bottom w:val="none" w:sz="0" w:space="0" w:color="auto"/>
                            <w:right w:val="none" w:sz="0" w:space="0" w:color="auto"/>
                          </w:divBdr>
                        </w:div>
                      </w:divsChild>
                    </w:div>
                    <w:div w:id="1948851036">
                      <w:marLeft w:val="0"/>
                      <w:marRight w:val="0"/>
                      <w:marTop w:val="0"/>
                      <w:marBottom w:val="0"/>
                      <w:divBdr>
                        <w:top w:val="none" w:sz="0" w:space="0" w:color="auto"/>
                        <w:left w:val="none" w:sz="0" w:space="0" w:color="auto"/>
                        <w:bottom w:val="none" w:sz="0" w:space="0" w:color="auto"/>
                        <w:right w:val="none" w:sz="0" w:space="0" w:color="auto"/>
                      </w:divBdr>
                      <w:divsChild>
                        <w:div w:id="635254581">
                          <w:marLeft w:val="0"/>
                          <w:marRight w:val="0"/>
                          <w:marTop w:val="0"/>
                          <w:marBottom w:val="0"/>
                          <w:divBdr>
                            <w:top w:val="none" w:sz="0" w:space="0" w:color="auto"/>
                            <w:left w:val="none" w:sz="0" w:space="0" w:color="auto"/>
                            <w:bottom w:val="none" w:sz="0" w:space="0" w:color="auto"/>
                            <w:right w:val="none" w:sz="0" w:space="0" w:color="auto"/>
                          </w:divBdr>
                        </w:div>
                      </w:divsChild>
                    </w:div>
                    <w:div w:id="851451844">
                      <w:marLeft w:val="0"/>
                      <w:marRight w:val="0"/>
                      <w:marTop w:val="0"/>
                      <w:marBottom w:val="0"/>
                      <w:divBdr>
                        <w:top w:val="none" w:sz="0" w:space="0" w:color="auto"/>
                        <w:left w:val="none" w:sz="0" w:space="0" w:color="auto"/>
                        <w:bottom w:val="none" w:sz="0" w:space="0" w:color="auto"/>
                        <w:right w:val="none" w:sz="0" w:space="0" w:color="auto"/>
                      </w:divBdr>
                      <w:divsChild>
                        <w:div w:id="524289466">
                          <w:marLeft w:val="0"/>
                          <w:marRight w:val="0"/>
                          <w:marTop w:val="0"/>
                          <w:marBottom w:val="0"/>
                          <w:divBdr>
                            <w:top w:val="none" w:sz="0" w:space="0" w:color="auto"/>
                            <w:left w:val="none" w:sz="0" w:space="0" w:color="auto"/>
                            <w:bottom w:val="none" w:sz="0" w:space="0" w:color="auto"/>
                            <w:right w:val="none" w:sz="0" w:space="0" w:color="auto"/>
                          </w:divBdr>
                        </w:div>
                      </w:divsChild>
                    </w:div>
                    <w:div w:id="943465342">
                      <w:marLeft w:val="0"/>
                      <w:marRight w:val="0"/>
                      <w:marTop w:val="0"/>
                      <w:marBottom w:val="0"/>
                      <w:divBdr>
                        <w:top w:val="none" w:sz="0" w:space="0" w:color="auto"/>
                        <w:left w:val="none" w:sz="0" w:space="0" w:color="auto"/>
                        <w:bottom w:val="none" w:sz="0" w:space="0" w:color="auto"/>
                        <w:right w:val="none" w:sz="0" w:space="0" w:color="auto"/>
                      </w:divBdr>
                      <w:divsChild>
                        <w:div w:id="919409296">
                          <w:marLeft w:val="0"/>
                          <w:marRight w:val="0"/>
                          <w:marTop w:val="0"/>
                          <w:marBottom w:val="0"/>
                          <w:divBdr>
                            <w:top w:val="none" w:sz="0" w:space="0" w:color="auto"/>
                            <w:left w:val="none" w:sz="0" w:space="0" w:color="auto"/>
                            <w:bottom w:val="none" w:sz="0" w:space="0" w:color="auto"/>
                            <w:right w:val="none" w:sz="0" w:space="0" w:color="auto"/>
                          </w:divBdr>
                        </w:div>
                      </w:divsChild>
                    </w:div>
                    <w:div w:id="613096518">
                      <w:marLeft w:val="0"/>
                      <w:marRight w:val="0"/>
                      <w:marTop w:val="0"/>
                      <w:marBottom w:val="0"/>
                      <w:divBdr>
                        <w:top w:val="none" w:sz="0" w:space="0" w:color="auto"/>
                        <w:left w:val="none" w:sz="0" w:space="0" w:color="auto"/>
                        <w:bottom w:val="none" w:sz="0" w:space="0" w:color="auto"/>
                        <w:right w:val="none" w:sz="0" w:space="0" w:color="auto"/>
                      </w:divBdr>
                      <w:divsChild>
                        <w:div w:id="481391535">
                          <w:marLeft w:val="0"/>
                          <w:marRight w:val="0"/>
                          <w:marTop w:val="0"/>
                          <w:marBottom w:val="0"/>
                          <w:divBdr>
                            <w:top w:val="none" w:sz="0" w:space="0" w:color="auto"/>
                            <w:left w:val="none" w:sz="0" w:space="0" w:color="auto"/>
                            <w:bottom w:val="none" w:sz="0" w:space="0" w:color="auto"/>
                            <w:right w:val="none" w:sz="0" w:space="0" w:color="auto"/>
                          </w:divBdr>
                        </w:div>
                      </w:divsChild>
                    </w:div>
                    <w:div w:id="713700395">
                      <w:marLeft w:val="0"/>
                      <w:marRight w:val="0"/>
                      <w:marTop w:val="0"/>
                      <w:marBottom w:val="0"/>
                      <w:divBdr>
                        <w:top w:val="none" w:sz="0" w:space="0" w:color="auto"/>
                        <w:left w:val="none" w:sz="0" w:space="0" w:color="auto"/>
                        <w:bottom w:val="none" w:sz="0" w:space="0" w:color="auto"/>
                        <w:right w:val="none" w:sz="0" w:space="0" w:color="auto"/>
                      </w:divBdr>
                      <w:divsChild>
                        <w:div w:id="1022392126">
                          <w:marLeft w:val="0"/>
                          <w:marRight w:val="0"/>
                          <w:marTop w:val="0"/>
                          <w:marBottom w:val="0"/>
                          <w:divBdr>
                            <w:top w:val="none" w:sz="0" w:space="0" w:color="auto"/>
                            <w:left w:val="none" w:sz="0" w:space="0" w:color="auto"/>
                            <w:bottom w:val="none" w:sz="0" w:space="0" w:color="auto"/>
                            <w:right w:val="none" w:sz="0" w:space="0" w:color="auto"/>
                          </w:divBdr>
                        </w:div>
                      </w:divsChild>
                    </w:div>
                    <w:div w:id="984502754">
                      <w:marLeft w:val="0"/>
                      <w:marRight w:val="0"/>
                      <w:marTop w:val="0"/>
                      <w:marBottom w:val="0"/>
                      <w:divBdr>
                        <w:top w:val="none" w:sz="0" w:space="0" w:color="auto"/>
                        <w:left w:val="none" w:sz="0" w:space="0" w:color="auto"/>
                        <w:bottom w:val="none" w:sz="0" w:space="0" w:color="auto"/>
                        <w:right w:val="none" w:sz="0" w:space="0" w:color="auto"/>
                      </w:divBdr>
                      <w:divsChild>
                        <w:div w:id="2135128774">
                          <w:marLeft w:val="0"/>
                          <w:marRight w:val="0"/>
                          <w:marTop w:val="0"/>
                          <w:marBottom w:val="0"/>
                          <w:divBdr>
                            <w:top w:val="none" w:sz="0" w:space="0" w:color="auto"/>
                            <w:left w:val="none" w:sz="0" w:space="0" w:color="auto"/>
                            <w:bottom w:val="none" w:sz="0" w:space="0" w:color="auto"/>
                            <w:right w:val="none" w:sz="0" w:space="0" w:color="auto"/>
                          </w:divBdr>
                        </w:div>
                      </w:divsChild>
                    </w:div>
                    <w:div w:id="56560354">
                      <w:marLeft w:val="0"/>
                      <w:marRight w:val="0"/>
                      <w:marTop w:val="0"/>
                      <w:marBottom w:val="0"/>
                      <w:divBdr>
                        <w:top w:val="none" w:sz="0" w:space="0" w:color="auto"/>
                        <w:left w:val="none" w:sz="0" w:space="0" w:color="auto"/>
                        <w:bottom w:val="none" w:sz="0" w:space="0" w:color="auto"/>
                        <w:right w:val="none" w:sz="0" w:space="0" w:color="auto"/>
                      </w:divBdr>
                      <w:divsChild>
                        <w:div w:id="1976831697">
                          <w:marLeft w:val="0"/>
                          <w:marRight w:val="0"/>
                          <w:marTop w:val="0"/>
                          <w:marBottom w:val="0"/>
                          <w:divBdr>
                            <w:top w:val="none" w:sz="0" w:space="0" w:color="auto"/>
                            <w:left w:val="none" w:sz="0" w:space="0" w:color="auto"/>
                            <w:bottom w:val="none" w:sz="0" w:space="0" w:color="auto"/>
                            <w:right w:val="none" w:sz="0" w:space="0" w:color="auto"/>
                          </w:divBdr>
                        </w:div>
                      </w:divsChild>
                    </w:div>
                    <w:div w:id="47075442">
                      <w:marLeft w:val="0"/>
                      <w:marRight w:val="0"/>
                      <w:marTop w:val="0"/>
                      <w:marBottom w:val="0"/>
                      <w:divBdr>
                        <w:top w:val="none" w:sz="0" w:space="0" w:color="auto"/>
                        <w:left w:val="none" w:sz="0" w:space="0" w:color="auto"/>
                        <w:bottom w:val="none" w:sz="0" w:space="0" w:color="auto"/>
                        <w:right w:val="none" w:sz="0" w:space="0" w:color="auto"/>
                      </w:divBdr>
                      <w:divsChild>
                        <w:div w:id="142308871">
                          <w:marLeft w:val="0"/>
                          <w:marRight w:val="0"/>
                          <w:marTop w:val="0"/>
                          <w:marBottom w:val="0"/>
                          <w:divBdr>
                            <w:top w:val="none" w:sz="0" w:space="0" w:color="auto"/>
                            <w:left w:val="none" w:sz="0" w:space="0" w:color="auto"/>
                            <w:bottom w:val="none" w:sz="0" w:space="0" w:color="auto"/>
                            <w:right w:val="none" w:sz="0" w:space="0" w:color="auto"/>
                          </w:divBdr>
                        </w:div>
                      </w:divsChild>
                    </w:div>
                    <w:div w:id="2053456549">
                      <w:marLeft w:val="0"/>
                      <w:marRight w:val="0"/>
                      <w:marTop w:val="0"/>
                      <w:marBottom w:val="0"/>
                      <w:divBdr>
                        <w:top w:val="none" w:sz="0" w:space="0" w:color="auto"/>
                        <w:left w:val="none" w:sz="0" w:space="0" w:color="auto"/>
                        <w:bottom w:val="none" w:sz="0" w:space="0" w:color="auto"/>
                        <w:right w:val="none" w:sz="0" w:space="0" w:color="auto"/>
                      </w:divBdr>
                      <w:divsChild>
                        <w:div w:id="881328872">
                          <w:marLeft w:val="0"/>
                          <w:marRight w:val="0"/>
                          <w:marTop w:val="0"/>
                          <w:marBottom w:val="0"/>
                          <w:divBdr>
                            <w:top w:val="none" w:sz="0" w:space="0" w:color="auto"/>
                            <w:left w:val="none" w:sz="0" w:space="0" w:color="auto"/>
                            <w:bottom w:val="none" w:sz="0" w:space="0" w:color="auto"/>
                            <w:right w:val="none" w:sz="0" w:space="0" w:color="auto"/>
                          </w:divBdr>
                        </w:div>
                      </w:divsChild>
                    </w:div>
                    <w:div w:id="86732649">
                      <w:marLeft w:val="0"/>
                      <w:marRight w:val="0"/>
                      <w:marTop w:val="0"/>
                      <w:marBottom w:val="0"/>
                      <w:divBdr>
                        <w:top w:val="none" w:sz="0" w:space="0" w:color="auto"/>
                        <w:left w:val="none" w:sz="0" w:space="0" w:color="auto"/>
                        <w:bottom w:val="none" w:sz="0" w:space="0" w:color="auto"/>
                        <w:right w:val="none" w:sz="0" w:space="0" w:color="auto"/>
                      </w:divBdr>
                      <w:divsChild>
                        <w:div w:id="14575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1AE0-4ADD-404D-8A71-B708800C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David Daniels</dc:creator>
  <cp:lastModifiedBy>Daniels, Ira "David" - Fire</cp:lastModifiedBy>
  <cp:revision>4</cp:revision>
  <cp:lastPrinted>2010-12-08T16:59:00Z</cp:lastPrinted>
  <dcterms:created xsi:type="dcterms:W3CDTF">2010-12-31T06:54:00Z</dcterms:created>
  <dcterms:modified xsi:type="dcterms:W3CDTF">2016-12-28T14:54:00Z</dcterms:modified>
</cp:coreProperties>
</file>